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173F" w14:textId="77777777" w:rsidR="00332226" w:rsidRDefault="00332226" w:rsidP="00E42B4E">
      <w:pPr>
        <w:spacing w:after="70" w:line="259" w:lineRule="auto"/>
        <w:ind w:left="1" w:firstLine="0"/>
        <w:jc w:val="center"/>
        <w:rPr>
          <w:b/>
          <w:sz w:val="28"/>
        </w:rPr>
      </w:pPr>
    </w:p>
    <w:p w14:paraId="513D5716" w14:textId="6E494280" w:rsidR="00A00CF3" w:rsidRDefault="00E42B4E" w:rsidP="00E42B4E">
      <w:pPr>
        <w:spacing w:after="70" w:line="259" w:lineRule="auto"/>
        <w:ind w:left="1" w:firstLine="0"/>
        <w:jc w:val="center"/>
      </w:pPr>
      <w:r>
        <w:rPr>
          <w:b/>
          <w:sz w:val="28"/>
        </w:rPr>
        <w:t>Klauzula informacyjna</w:t>
      </w:r>
    </w:p>
    <w:p w14:paraId="549B52A2" w14:textId="2A245C62" w:rsidR="00A00CF3" w:rsidRDefault="00000000" w:rsidP="00E42B4E">
      <w:pPr>
        <w:spacing w:after="65" w:line="259" w:lineRule="auto"/>
        <w:ind w:left="0" w:right="84" w:firstLine="0"/>
        <w:jc w:val="center"/>
      </w:pPr>
      <w:r>
        <w:rPr>
          <w:b/>
          <w:sz w:val="28"/>
        </w:rPr>
        <w:t>o przetwarzaniu danych dla osoby, której dane dotyczą</w:t>
      </w:r>
      <w:r w:rsidR="00E42B4E">
        <w:t xml:space="preserve"> </w:t>
      </w:r>
      <w:r>
        <w:rPr>
          <w:b/>
          <w:sz w:val="28"/>
        </w:rPr>
        <w:t>i</w:t>
      </w:r>
      <w:r w:rsidR="00E42B4E">
        <w:rPr>
          <w:b/>
          <w:sz w:val="28"/>
        </w:rPr>
        <w:t> </w:t>
      </w:r>
      <w:r>
        <w:rPr>
          <w:b/>
          <w:sz w:val="28"/>
        </w:rPr>
        <w:t>są</w:t>
      </w:r>
      <w:r w:rsidR="00E42B4E">
        <w:rPr>
          <w:b/>
          <w:sz w:val="28"/>
        </w:rPr>
        <w:t> </w:t>
      </w:r>
      <w:r>
        <w:rPr>
          <w:b/>
          <w:sz w:val="28"/>
        </w:rPr>
        <w:t>przetwarzane przez Powiatowy Urząd Pracy w Białymstoku</w:t>
      </w:r>
      <w:r w:rsidR="00E42B4E">
        <w:rPr>
          <w:b/>
          <w:sz w:val="28"/>
        </w:rPr>
        <w:t xml:space="preserve"> </w:t>
      </w:r>
      <w:r>
        <w:rPr>
          <w:b/>
          <w:sz w:val="28"/>
        </w:rPr>
        <w:t>w</w:t>
      </w:r>
      <w:r w:rsidR="00E42B4E">
        <w:rPr>
          <w:b/>
          <w:sz w:val="28"/>
        </w:rPr>
        <w:t> </w:t>
      </w:r>
      <w:r>
        <w:rPr>
          <w:b/>
          <w:sz w:val="28"/>
        </w:rPr>
        <w:t>związku z</w:t>
      </w:r>
      <w:r w:rsidR="00E42B4E">
        <w:rPr>
          <w:b/>
          <w:sz w:val="28"/>
        </w:rPr>
        <w:t> </w:t>
      </w:r>
      <w:r>
        <w:rPr>
          <w:b/>
          <w:sz w:val="28"/>
        </w:rPr>
        <w:t>udostępnieniem informacji publicznej</w:t>
      </w:r>
    </w:p>
    <w:p w14:paraId="65BDE13F" w14:textId="1C0C8BD0" w:rsidR="00A00CF3" w:rsidRDefault="00A00CF3">
      <w:pPr>
        <w:spacing w:after="0" w:line="259" w:lineRule="auto"/>
        <w:ind w:left="78" w:firstLine="0"/>
        <w:jc w:val="center"/>
      </w:pPr>
    </w:p>
    <w:p w14:paraId="15A4E413" w14:textId="77777777" w:rsidR="00332226" w:rsidRDefault="00332226">
      <w:pPr>
        <w:spacing w:after="0" w:line="259" w:lineRule="auto"/>
        <w:ind w:left="78" w:firstLine="0"/>
        <w:jc w:val="center"/>
      </w:pPr>
    </w:p>
    <w:p w14:paraId="2BCDC56C" w14:textId="77777777" w:rsidR="00332226" w:rsidRDefault="00332226">
      <w:pPr>
        <w:spacing w:after="0" w:line="259" w:lineRule="auto"/>
        <w:ind w:left="78" w:firstLine="0"/>
        <w:jc w:val="center"/>
      </w:pPr>
    </w:p>
    <w:p w14:paraId="40772A45" w14:textId="4FF8EF98" w:rsidR="00A00CF3" w:rsidRDefault="00000000" w:rsidP="004A5DDE">
      <w:pPr>
        <w:spacing w:after="0" w:line="300" w:lineRule="auto"/>
        <w:ind w:left="0" w:firstLine="0"/>
      </w:pPr>
      <w:r>
        <w:t>Zgodnie z art 13 ust. 1 i 2 Rozporządzenia Parlamentu Europejskiego i Rady (UE) 2016/679 z dnia 27 kwietnia 2016 roku w sprawie ochrony osób fizycznych w związku</w:t>
      </w:r>
      <w:r w:rsidR="004A5DDE">
        <w:t xml:space="preserve"> </w:t>
      </w:r>
      <w:r>
        <w:t>z</w:t>
      </w:r>
      <w:r w:rsidR="004A5DDE">
        <w:t xml:space="preserve"> </w:t>
      </w:r>
      <w:r>
        <w:t>przetwarzaniem danych osobowych i w sprawie swobodnego przepływu takich danych oraz uchylenia dyrektywy 95/46/WE (zwanego dalej Rozporządzeniem) informujemy, iż:</w:t>
      </w:r>
    </w:p>
    <w:p w14:paraId="369D60A0" w14:textId="77777777" w:rsidR="00A00CF3" w:rsidRDefault="00000000">
      <w:pPr>
        <w:spacing w:after="56" w:line="259" w:lineRule="auto"/>
        <w:ind w:left="0" w:firstLine="0"/>
        <w:jc w:val="left"/>
      </w:pPr>
      <w:r>
        <w:t xml:space="preserve"> </w:t>
      </w:r>
    </w:p>
    <w:p w14:paraId="4E909F82" w14:textId="65859B2E" w:rsidR="00A00CF3" w:rsidRDefault="00000000" w:rsidP="004A5DDE">
      <w:pPr>
        <w:pStyle w:val="Akapitzlist"/>
        <w:numPr>
          <w:ilvl w:val="0"/>
          <w:numId w:val="6"/>
        </w:numPr>
        <w:ind w:left="284" w:hanging="284"/>
      </w:pPr>
      <w:r>
        <w:t>Administratorem Pani/Pana danych osobowych jest Powiatowy Urząd Pracy w Białymstoku z siedzibą w Białymstoku przy ul. Pogodnej 63/1</w:t>
      </w:r>
      <w:r w:rsidR="004F13BF">
        <w:t>, zwany</w:t>
      </w:r>
      <w:r w:rsidR="00643590">
        <w:t xml:space="preserve"> </w:t>
      </w:r>
      <w:r w:rsidR="004F13BF">
        <w:t>dalej PUP.</w:t>
      </w:r>
      <w:r>
        <w:t xml:space="preserve"> Z Administratorem można się skontaktować poprzez e-mail: bibi@praca.gov.pl oraz pod numerem tel.</w:t>
      </w:r>
      <w:r w:rsidR="00332226">
        <w:t> </w:t>
      </w:r>
      <w:r>
        <w:t>85</w:t>
      </w:r>
      <w:r w:rsidR="00332226">
        <w:t> </w:t>
      </w:r>
      <w:r>
        <w:t>747</w:t>
      </w:r>
      <w:r w:rsidR="00332226">
        <w:t> </w:t>
      </w:r>
      <w:r>
        <w:t>38</w:t>
      </w:r>
      <w:r w:rsidR="00332226">
        <w:t> </w:t>
      </w:r>
      <w:r>
        <w:t xml:space="preserve">24 lub pisemnie na adres siedziby. </w:t>
      </w:r>
    </w:p>
    <w:p w14:paraId="1D441FB6" w14:textId="77777777" w:rsidR="00643590" w:rsidRDefault="00643590" w:rsidP="00643590">
      <w:pPr>
        <w:pStyle w:val="Akapitzlist"/>
        <w:ind w:left="284" w:firstLine="0"/>
      </w:pPr>
    </w:p>
    <w:p w14:paraId="598148A8" w14:textId="77777777" w:rsidR="00A00CF3" w:rsidRDefault="00000000" w:rsidP="004A5DDE">
      <w:pPr>
        <w:pStyle w:val="Akapitzlist"/>
        <w:numPr>
          <w:ilvl w:val="0"/>
          <w:numId w:val="6"/>
        </w:numPr>
        <w:ind w:left="284" w:hanging="284"/>
      </w:pPr>
      <w:r>
        <w:t>W Powiatowym Urzędzie Pracy w Białymstoku został powołany Inspektor Ochrony Danych, z którym można się skontaktować poprzez e-mail: bibi@praca.gov.pl oraz pod numerem tel. 85 747 38 24 lub pisemnie na adres siedziby.</w:t>
      </w:r>
    </w:p>
    <w:p w14:paraId="4FCD3012" w14:textId="77777777" w:rsidR="00643590" w:rsidRDefault="00643590" w:rsidP="00643590">
      <w:pPr>
        <w:ind w:left="0" w:firstLine="0"/>
      </w:pPr>
    </w:p>
    <w:p w14:paraId="0DB9F09E" w14:textId="624438F0" w:rsidR="00A00CF3" w:rsidRDefault="00000000" w:rsidP="004A5DDE">
      <w:pPr>
        <w:pStyle w:val="Akapitzlist"/>
        <w:numPr>
          <w:ilvl w:val="0"/>
          <w:numId w:val="6"/>
        </w:numPr>
        <w:ind w:left="284" w:hanging="284"/>
      </w:pPr>
      <w:r>
        <w:t>Pani/Pana dane osobowe przetwarzane będą na podstawie art. 6 ust. 1 lit. c i e</w:t>
      </w:r>
      <w:r w:rsidR="00332226">
        <w:t xml:space="preserve"> </w:t>
      </w:r>
      <w:r>
        <w:t>Rozporządzenia w związku z realizacją obowiązku prawnego ciążącego na Administratorze oraz realizacją zadań w interesie publicznym lub w ramach sprawowanej władzy publicznej wynikających z ustawy z dnia 6 września 2001 roku o dostępie do informacji publicznej (t.</w:t>
      </w:r>
      <w:r w:rsidR="00E42B4E">
        <w:t> </w:t>
      </w:r>
      <w:r>
        <w:t>j.</w:t>
      </w:r>
      <w:r w:rsidR="00E42B4E">
        <w:t> </w:t>
      </w:r>
      <w:r>
        <w:t>Dz. U. z 20</w:t>
      </w:r>
      <w:r w:rsidR="004A5DDE">
        <w:t>22</w:t>
      </w:r>
      <w:r>
        <w:t xml:space="preserve"> r. poz. </w:t>
      </w:r>
      <w:r w:rsidR="004A5DDE">
        <w:t>902</w:t>
      </w:r>
      <w:r>
        <w:t>) związanych z udostępnieniem informacji publicznej, tj.:</w:t>
      </w:r>
    </w:p>
    <w:p w14:paraId="31509B37" w14:textId="0A67A178" w:rsidR="004A5DDE" w:rsidRDefault="00000000" w:rsidP="00E42B4E">
      <w:pPr>
        <w:numPr>
          <w:ilvl w:val="0"/>
          <w:numId w:val="2"/>
        </w:numPr>
        <w:ind w:left="567" w:hanging="283"/>
      </w:pPr>
      <w:r>
        <w:t>prowadzenia ewidencji wniosków o udostępnienie informacji publicznej wpływających do</w:t>
      </w:r>
      <w:r w:rsidR="00E42B4E">
        <w:t> </w:t>
      </w:r>
      <w:r w:rsidR="00DA08AB">
        <w:t>PUP</w:t>
      </w:r>
      <w:r>
        <w:t>,</w:t>
      </w:r>
    </w:p>
    <w:p w14:paraId="7C5F6132" w14:textId="77777777" w:rsidR="00A00CF3" w:rsidRDefault="00000000" w:rsidP="004A5DDE">
      <w:pPr>
        <w:numPr>
          <w:ilvl w:val="0"/>
          <w:numId w:val="2"/>
        </w:numPr>
        <w:tabs>
          <w:tab w:val="left" w:pos="567"/>
        </w:tabs>
        <w:ind w:left="567" w:hanging="283"/>
      </w:pPr>
      <w:r>
        <w:t>prowadzenia postępowania o udostępnienie informacji publicznej w Urzędzie</w:t>
      </w:r>
      <w:r w:rsidR="004A5DDE">
        <w:t xml:space="preserve"> </w:t>
      </w:r>
      <w:r>
        <w:t>(zainicjowanego złożonym przez Panią/Pana wnioskiem) oraz ewidencjonowania jego</w:t>
      </w:r>
      <w:r w:rsidR="00AF3097">
        <w:t xml:space="preserve"> </w:t>
      </w:r>
      <w:r>
        <w:t>przebiegu</w:t>
      </w:r>
      <w:r w:rsidR="00AF3097">
        <w:t>.</w:t>
      </w:r>
    </w:p>
    <w:p w14:paraId="7220C1A8" w14:textId="77777777" w:rsidR="00643590" w:rsidRDefault="00643590" w:rsidP="00643590">
      <w:pPr>
        <w:tabs>
          <w:tab w:val="left" w:pos="567"/>
        </w:tabs>
        <w:ind w:left="567" w:firstLine="0"/>
      </w:pPr>
    </w:p>
    <w:p w14:paraId="6DB24C08" w14:textId="112AEBA5" w:rsidR="00A00CF3" w:rsidRDefault="00000000" w:rsidP="00E42B4E">
      <w:pPr>
        <w:pStyle w:val="Akapitzlist"/>
        <w:numPr>
          <w:ilvl w:val="0"/>
          <w:numId w:val="6"/>
        </w:numPr>
        <w:ind w:left="284" w:hanging="274"/>
      </w:pPr>
      <w:r>
        <w:t xml:space="preserve">W związku z przetwarzaniem danych w celu wskazanym w pkt 3, Pani/Pana dane osobowe mogą być udostępniane podmiotom uprawnionym na podstawie obowiązujących przepisów prawa oraz innym odbiorcom lub kategoriom odbiorców na podstawie umów powierzenia przetwarzania danych osobowych, w tym: </w:t>
      </w:r>
    </w:p>
    <w:p w14:paraId="6C1BAE70" w14:textId="77777777" w:rsidR="004A5DDE" w:rsidRDefault="00000000" w:rsidP="00E42B4E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ind w:left="567" w:hanging="283"/>
      </w:pPr>
      <w:r>
        <w:lastRenderedPageBreak/>
        <w:t xml:space="preserve">podmiotowi dostarczającemu usługę informatyczną w zakresie oprogramowania wykorzystywanego do obsługi klientów PUP, </w:t>
      </w:r>
    </w:p>
    <w:p w14:paraId="7CFFEF4D" w14:textId="77777777" w:rsidR="00A00CF3" w:rsidRDefault="00000000" w:rsidP="00E42B4E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ind w:left="567" w:hanging="283"/>
      </w:pPr>
      <w:r>
        <w:t>podmiotom świadczącym usługi w zakresie dostarczania koresponden</w:t>
      </w:r>
      <w:r w:rsidR="00643590">
        <w:t>cji.</w:t>
      </w:r>
    </w:p>
    <w:p w14:paraId="022981D6" w14:textId="77777777" w:rsidR="00332226" w:rsidRDefault="00332226" w:rsidP="00332226">
      <w:pPr>
        <w:pStyle w:val="Akapitzlist"/>
        <w:tabs>
          <w:tab w:val="left" w:pos="284"/>
          <w:tab w:val="left" w:pos="567"/>
        </w:tabs>
        <w:ind w:left="567" w:firstLine="0"/>
      </w:pPr>
    </w:p>
    <w:p w14:paraId="018C5D7B" w14:textId="66569DA6" w:rsidR="00A00CF3" w:rsidRDefault="00000000" w:rsidP="00E42B4E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</w:pPr>
      <w:r>
        <w:t xml:space="preserve">Pani/Pana dane osobowe będą przechowywane przez okres niezbędny do realizacji celów </w:t>
      </w:r>
      <w:r w:rsidR="00AF3097">
        <w:t xml:space="preserve">  </w:t>
      </w:r>
      <w:r>
        <w:t xml:space="preserve">przetwarzania wskazanych w pkt 3 oraz dodatkowo przez okres archiwizacji zgodnie z: </w:t>
      </w:r>
    </w:p>
    <w:p w14:paraId="00EAD895" w14:textId="77777777" w:rsidR="00A00CF3" w:rsidRDefault="00000000" w:rsidP="00AF3097">
      <w:pPr>
        <w:numPr>
          <w:ilvl w:val="0"/>
          <w:numId w:val="3"/>
        </w:numPr>
        <w:ind w:left="567" w:right="-58" w:hanging="293"/>
      </w:pPr>
      <w:r>
        <w:t>Rozporządzeniem Ministra Kultury i Dziedzictwa Narodowego z dnia 20 października 2015 roku w sprawie klasyfikowania i kwalifikowania dokumentacji, przekazywania materiałów archiwalnych do archiwów państwowych i brakowania dokumentacji niearchiwalnej (Dz. U. 201</w:t>
      </w:r>
      <w:r w:rsidR="00AF3097">
        <w:t>9</w:t>
      </w:r>
      <w:r>
        <w:t xml:space="preserve">, poz. </w:t>
      </w:r>
      <w:r w:rsidR="00AF3097">
        <w:t>246</w:t>
      </w:r>
      <w:r>
        <w:t>),</w:t>
      </w:r>
    </w:p>
    <w:p w14:paraId="4C8375A4" w14:textId="77777777" w:rsidR="00AF3097" w:rsidRDefault="00000000" w:rsidP="00CD4A9C">
      <w:pPr>
        <w:numPr>
          <w:ilvl w:val="0"/>
          <w:numId w:val="3"/>
        </w:numPr>
        <w:ind w:left="567" w:right="-58" w:hanging="283"/>
      </w:pPr>
      <w:r>
        <w:t xml:space="preserve">Instrukcją Kancelaryjną </w:t>
      </w:r>
      <w:r w:rsidR="00DA08AB">
        <w:t>PUP</w:t>
      </w:r>
      <w:r>
        <w:t>,</w:t>
      </w:r>
    </w:p>
    <w:p w14:paraId="6A44EBAD" w14:textId="77777777" w:rsidR="00A00CF3" w:rsidRDefault="00000000" w:rsidP="00CD4A9C">
      <w:pPr>
        <w:numPr>
          <w:ilvl w:val="0"/>
          <w:numId w:val="3"/>
        </w:numPr>
        <w:ind w:left="567" w:right="-58" w:hanging="293"/>
      </w:pPr>
      <w:r>
        <w:t xml:space="preserve">Instrukcją Archiwum zakładowego </w:t>
      </w:r>
      <w:r w:rsidR="00DA08AB">
        <w:t>PUP</w:t>
      </w:r>
      <w:r>
        <w:t xml:space="preserve">. </w:t>
      </w:r>
    </w:p>
    <w:p w14:paraId="71124E4C" w14:textId="77777777" w:rsidR="00643590" w:rsidRDefault="00643590" w:rsidP="00643590">
      <w:pPr>
        <w:ind w:left="567" w:right="-58" w:firstLine="0"/>
      </w:pPr>
    </w:p>
    <w:p w14:paraId="66529C83" w14:textId="51CBF6D8" w:rsidR="00A00CF3" w:rsidRDefault="00000000" w:rsidP="00E42B4E">
      <w:pPr>
        <w:pStyle w:val="Akapitzlist"/>
        <w:numPr>
          <w:ilvl w:val="0"/>
          <w:numId w:val="12"/>
        </w:numPr>
        <w:ind w:left="284" w:hanging="284"/>
      </w:pPr>
      <w:r>
        <w:t>W związku z przetwarzaniem przez PUP Pani/Pana danych osobowych, przysługuje</w:t>
      </w:r>
      <w:r w:rsidR="00E42B4E">
        <w:t xml:space="preserve"> </w:t>
      </w:r>
      <w:r>
        <w:t xml:space="preserve">Pani/Panu: </w:t>
      </w:r>
    </w:p>
    <w:p w14:paraId="0A4B44CE" w14:textId="77777777" w:rsidR="00CD4A9C" w:rsidRDefault="00000000" w:rsidP="00E42B4E">
      <w:pPr>
        <w:numPr>
          <w:ilvl w:val="0"/>
          <w:numId w:val="4"/>
        </w:numPr>
        <w:tabs>
          <w:tab w:val="left" w:pos="567"/>
        </w:tabs>
        <w:ind w:left="567" w:hanging="283"/>
      </w:pPr>
      <w:r>
        <w:t>prawo dostępu do treści danych, na podstawie art. 15 Rozporządzenia</w:t>
      </w:r>
      <w:r w:rsidR="00C305F6">
        <w:t>;</w:t>
      </w:r>
    </w:p>
    <w:p w14:paraId="049B45F1" w14:textId="77777777" w:rsidR="00A00CF3" w:rsidRDefault="00000000" w:rsidP="00CD4A9C">
      <w:pPr>
        <w:numPr>
          <w:ilvl w:val="0"/>
          <w:numId w:val="4"/>
        </w:numPr>
        <w:tabs>
          <w:tab w:val="left" w:pos="567"/>
        </w:tabs>
        <w:ind w:firstLine="3"/>
      </w:pPr>
      <w:r>
        <w:t xml:space="preserve"> prawo do sprostowania danych, na podstawie art. 16 Rozporządzenia</w:t>
      </w:r>
      <w:r w:rsidR="00C305F6">
        <w:t>;</w:t>
      </w:r>
    </w:p>
    <w:p w14:paraId="53D6DD61" w14:textId="77777777" w:rsidR="00A00CF3" w:rsidRDefault="00000000" w:rsidP="00CD4A9C">
      <w:pPr>
        <w:numPr>
          <w:ilvl w:val="0"/>
          <w:numId w:val="4"/>
        </w:numPr>
        <w:tabs>
          <w:tab w:val="left" w:pos="567"/>
        </w:tabs>
        <w:ind w:firstLine="3"/>
      </w:pPr>
      <w:r>
        <w:t>prawo do usunięcia danych, na podstawie art. 17 Rozporządzenia</w:t>
      </w:r>
      <w:r w:rsidR="00C305F6">
        <w:t>;</w:t>
      </w:r>
    </w:p>
    <w:p w14:paraId="74F7C03B" w14:textId="77777777" w:rsidR="00CD4A9C" w:rsidRDefault="00000000" w:rsidP="00CD4A9C">
      <w:pPr>
        <w:numPr>
          <w:ilvl w:val="0"/>
          <w:numId w:val="4"/>
        </w:numPr>
        <w:tabs>
          <w:tab w:val="left" w:pos="567"/>
        </w:tabs>
        <w:ind w:firstLine="3"/>
      </w:pPr>
      <w:r>
        <w:t>prawo do sprzeciwu, na podstawie art. 21 Rozporządzenia</w:t>
      </w:r>
      <w:r w:rsidR="00C305F6">
        <w:t>;</w:t>
      </w:r>
    </w:p>
    <w:p w14:paraId="5F968A26" w14:textId="18C98EF8" w:rsidR="00A00CF3" w:rsidRDefault="00000000" w:rsidP="00CD4A9C">
      <w:pPr>
        <w:numPr>
          <w:ilvl w:val="0"/>
          <w:numId w:val="4"/>
        </w:numPr>
        <w:tabs>
          <w:tab w:val="left" w:pos="567"/>
        </w:tabs>
        <w:ind w:firstLine="3"/>
      </w:pPr>
      <w:r>
        <w:t xml:space="preserve"> prawo do ograniczenia przetwarzania danych, na podstawie art. 18 Rozporządzenia.</w:t>
      </w:r>
    </w:p>
    <w:p w14:paraId="2D3EB13E" w14:textId="13F6263E" w:rsidR="00A00CF3" w:rsidRDefault="00CD4A9C" w:rsidP="00E42B4E">
      <w:pPr>
        <w:ind w:left="284" w:firstLine="0"/>
      </w:pPr>
      <w:r>
        <w:t xml:space="preserve">Realizacja przedmiotowych praw odbywa się na zasadach i z uwzględnieniem ograniczeń opisanych w art. 15-21 Rozporządzenia. </w:t>
      </w:r>
    </w:p>
    <w:p w14:paraId="59225E68" w14:textId="77777777" w:rsidR="00A00CF3" w:rsidRDefault="00A00CF3" w:rsidP="00C305F6">
      <w:pPr>
        <w:ind w:left="0" w:firstLine="0"/>
      </w:pPr>
    </w:p>
    <w:p w14:paraId="168C8F2E" w14:textId="77777777" w:rsidR="00CD4A9C" w:rsidRDefault="00000000" w:rsidP="00CD4A9C">
      <w:pPr>
        <w:pStyle w:val="Akapitzlist"/>
        <w:numPr>
          <w:ilvl w:val="0"/>
          <w:numId w:val="9"/>
        </w:numPr>
        <w:ind w:left="284" w:hanging="284"/>
      </w:pPr>
      <w:r>
        <w:t>W przypadku uznania, że przetwarzanie przez PUP Pani/Pana danych osobowych narusza przepisy Rozporządzenia, przysługuje Pani/Panu prawo do wniesienia skargi do Prezesa Urzędu Ochrony Danych Osobowych.</w:t>
      </w:r>
    </w:p>
    <w:p w14:paraId="295D918F" w14:textId="77777777" w:rsidR="00643590" w:rsidRDefault="00643590" w:rsidP="00643590">
      <w:pPr>
        <w:ind w:left="0" w:firstLine="0"/>
      </w:pPr>
    </w:p>
    <w:p w14:paraId="05A5D71F" w14:textId="77777777" w:rsidR="00CD4A9C" w:rsidRDefault="00000000" w:rsidP="00CD4A9C">
      <w:pPr>
        <w:pStyle w:val="Akapitzlist"/>
        <w:numPr>
          <w:ilvl w:val="0"/>
          <w:numId w:val="9"/>
        </w:numPr>
      </w:pPr>
      <w:r>
        <w:t>Pani/Pana dane osobowe nie są i nie będą podlegały zautomatyzowanemu podejmowaniu decyzji, w tym profilowaniu, o którym mowa w art. 22 Rozporządzenia.</w:t>
      </w:r>
    </w:p>
    <w:p w14:paraId="463A6E45" w14:textId="77777777" w:rsidR="00643590" w:rsidRDefault="00643590" w:rsidP="00643590">
      <w:pPr>
        <w:ind w:left="0" w:firstLine="0"/>
      </w:pPr>
    </w:p>
    <w:p w14:paraId="4AA514C6" w14:textId="5135F460" w:rsidR="00A00CF3" w:rsidRDefault="00000000" w:rsidP="00CD4A9C">
      <w:pPr>
        <w:pStyle w:val="Akapitzlist"/>
        <w:numPr>
          <w:ilvl w:val="0"/>
          <w:numId w:val="9"/>
        </w:numPr>
      </w:pPr>
      <w:r>
        <w:t xml:space="preserve"> Podanie przez Panią/Pana danych osobowych jest dobrowolne, jednak niezbędne do</w:t>
      </w:r>
      <w:r w:rsidR="00E42B4E">
        <w:t> </w:t>
      </w:r>
      <w:r>
        <w:t>załatwienia Pan</w:t>
      </w:r>
      <w:r w:rsidR="00CD4A9C">
        <w:t>i</w:t>
      </w:r>
      <w:r>
        <w:t>/Pan</w:t>
      </w:r>
      <w:r w:rsidR="00CD4A9C">
        <w:t xml:space="preserve">a </w:t>
      </w:r>
      <w:r>
        <w:t xml:space="preserve">sprawy. </w:t>
      </w:r>
    </w:p>
    <w:p w14:paraId="3A1AC340" w14:textId="705A28A4" w:rsidR="00A00CF3" w:rsidRDefault="00A00CF3">
      <w:pPr>
        <w:spacing w:after="0" w:line="259" w:lineRule="auto"/>
        <w:ind w:left="0" w:firstLine="0"/>
        <w:jc w:val="left"/>
      </w:pPr>
    </w:p>
    <w:sectPr w:rsidR="00A00CF3" w:rsidSect="00E42B4E">
      <w:headerReference w:type="default" r:id="rId7"/>
      <w:headerReference w:type="first" r:id="rId8"/>
      <w:pgSz w:w="11906" w:h="16838"/>
      <w:pgMar w:top="2552" w:right="1021" w:bottom="1031" w:left="10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5914" w14:textId="77777777" w:rsidR="00D837E9" w:rsidRDefault="00D837E9" w:rsidP="00AF3097">
      <w:pPr>
        <w:spacing w:after="0" w:line="240" w:lineRule="auto"/>
      </w:pPr>
      <w:r>
        <w:separator/>
      </w:r>
    </w:p>
  </w:endnote>
  <w:endnote w:type="continuationSeparator" w:id="0">
    <w:p w14:paraId="325F7683" w14:textId="77777777" w:rsidR="00D837E9" w:rsidRDefault="00D837E9" w:rsidP="00AF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FD09C" w14:textId="77777777" w:rsidR="00D837E9" w:rsidRDefault="00D837E9" w:rsidP="00AF3097">
      <w:pPr>
        <w:spacing w:after="0" w:line="240" w:lineRule="auto"/>
      </w:pPr>
      <w:r>
        <w:separator/>
      </w:r>
    </w:p>
  </w:footnote>
  <w:footnote w:type="continuationSeparator" w:id="0">
    <w:p w14:paraId="602EC7B2" w14:textId="77777777" w:rsidR="00D837E9" w:rsidRDefault="00D837E9" w:rsidP="00AF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F937" w14:textId="6393D1D5" w:rsidR="00643590" w:rsidRPr="00643590" w:rsidRDefault="00643590" w:rsidP="00643590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rFonts w:ascii="Calibri" w:eastAsia="Calibri" w:hAnsi="Calibri" w:cs="Times New Roman"/>
        <w:color w:val="auto"/>
        <w:kern w:val="0"/>
        <w:sz w:val="22"/>
        <w:szCs w:val="22"/>
        <w:lang w:eastAsia="en-US"/>
        <w14:ligatures w14:val="none"/>
      </w:rPr>
    </w:pPr>
    <w:r w:rsidRPr="00643590">
      <w:rPr>
        <w:rFonts w:ascii="Calibri" w:eastAsia="Calibri" w:hAnsi="Calibri" w:cs="Times New Roman"/>
        <w:noProof/>
        <w:color w:val="auto"/>
        <w:kern w:val="0"/>
        <w:sz w:val="22"/>
        <w:szCs w:val="22"/>
        <w:lang w:eastAsia="en-US"/>
        <w14:ligatures w14:val="none"/>
      </w:rPr>
      <w:drawing>
        <wp:anchor distT="0" distB="2667" distL="114300" distR="114300" simplePos="0" relativeHeight="251659264" behindDoc="1" locked="0" layoutInCell="1" allowOverlap="1" wp14:anchorId="479C57C2" wp14:editId="53DF7961">
          <wp:simplePos x="0" y="0"/>
          <wp:positionH relativeFrom="margin">
            <wp:posOffset>5669887</wp:posOffset>
          </wp:positionH>
          <wp:positionV relativeFrom="page">
            <wp:posOffset>442982</wp:posOffset>
          </wp:positionV>
          <wp:extent cx="575945" cy="679958"/>
          <wp:effectExtent l="0" t="0" r="0" b="6350"/>
          <wp:wrapTight wrapText="bothSides">
            <wp:wrapPolygon edited="0">
              <wp:start x="0" y="0"/>
              <wp:lineTo x="0" y="16351"/>
              <wp:lineTo x="2858" y="19379"/>
              <wp:lineTo x="6430" y="21196"/>
              <wp:lineTo x="14289" y="21196"/>
              <wp:lineTo x="17861" y="19379"/>
              <wp:lineTo x="20719" y="16351"/>
              <wp:lineTo x="20719" y="0"/>
              <wp:lineTo x="0" y="0"/>
            </wp:wrapPolygon>
          </wp:wrapTight>
          <wp:docPr id="1907539292" name="Obraz 7" descr="C:\Users\PUP\Pictures\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Obraz 238" descr="C:\Users\PUP\Pictures\0x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7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3590">
      <w:rPr>
        <w:rFonts w:ascii="Calibri" w:eastAsia="Calibri" w:hAnsi="Calibri" w:cs="Times New Roman"/>
        <w:noProof/>
        <w:color w:val="auto"/>
        <w:kern w:val="0"/>
        <w:sz w:val="22"/>
        <w:szCs w:val="22"/>
        <w:lang w:eastAsia="en-US"/>
        <w14:ligatures w14:val="none"/>
      </w:rPr>
      <w:drawing>
        <wp:inline distT="0" distB="0" distL="0" distR="0" wp14:anchorId="0992E279" wp14:editId="4B604CDD">
          <wp:extent cx="2723515" cy="645795"/>
          <wp:effectExtent l="0" t="0" r="635" b="1905"/>
          <wp:docPr id="162103257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3590">
      <w:rPr>
        <w:rFonts w:ascii="Calibri" w:eastAsia="Calibri" w:hAnsi="Calibri" w:cs="Times New Roman"/>
        <w:color w:val="auto"/>
        <w:kern w:val="0"/>
        <w:sz w:val="22"/>
        <w:szCs w:val="22"/>
        <w:lang w:eastAsia="en-US"/>
        <w14:ligatures w14:val="none"/>
      </w:rPr>
      <w:t xml:space="preserve"> </w:t>
    </w:r>
  </w:p>
  <w:p w14:paraId="698C6DCC" w14:textId="38E5CE3E" w:rsidR="00643590" w:rsidRPr="00643590" w:rsidRDefault="00332226" w:rsidP="00643590">
    <w:pPr>
      <w:pStyle w:val="Nagwek"/>
    </w:pPr>
    <w:r w:rsidRPr="00643590">
      <w:rPr>
        <w:rFonts w:ascii="Calibri" w:eastAsia="Calibri" w:hAnsi="Calibri" w:cs="Times New Roman"/>
        <w:noProof/>
        <w:color w:val="auto"/>
        <w:kern w:val="0"/>
        <w:sz w:val="22"/>
        <w:szCs w:val="22"/>
        <w:lang w:eastAsia="en-US"/>
        <w14:ligatures w14:val="non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F405827" wp14:editId="4C0A567A">
              <wp:simplePos x="0" y="0"/>
              <wp:positionH relativeFrom="column">
                <wp:posOffset>-11430</wp:posOffset>
              </wp:positionH>
              <wp:positionV relativeFrom="paragraph">
                <wp:posOffset>201930</wp:posOffset>
              </wp:positionV>
              <wp:extent cx="6259195" cy="0"/>
              <wp:effectExtent l="0" t="0" r="0" b="0"/>
              <wp:wrapNone/>
              <wp:docPr id="1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5919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C9D28" id="Łącznik prosty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15.9pt" to="49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YGwAEAAHYDAAAOAAAAZHJzL2Uyb0RvYy54bWysU8tu2zAQvBfoPxC8x7QNOHUEyznESC9B&#10;GyDpB2woUiLCF7isJf99l/SjTnsrqgOx5HJnZ5ajzf3kLNurhCb4li9mc86Ul6Ezvm/5j9fHmzVn&#10;mMF3YINXLT8o5Pfbz582Y2zUMgzBdioxAvHYjLHlQ86xEQLloBzgLETlKalDcpBpm3rRJRgJ3Vmx&#10;nM9vxRhSF1OQCpFOd8ck31Z8rZXM37VGlZltOXHLdU11fSur2G6g6RPEwcgTDfgHFg6Mp6YXqB1k&#10;YD+T+QvKGZkCBp1nMjgRtDZSVQ2kZjH/Q83LAFFVLTQcjJcx4f+Dld/2D/45Fepy8i/xKch3pKGI&#10;MWJzSZYNxuO1SSdXrhN3NtVBHi6DVFNmkg5vl6u7xd2KM3nOCWjOhTFh/qqCYyVouTW+aIQG9k+Y&#10;S2tozlfKsQ+Pxtr6TtazkUy2Wn8p0EB20RYyhS52LUffcwa2Jx/KnCokBmu6Ul6A8IAPNrE9kBXI&#10;QV0YX4kvZxYwU4JE1K9Ygih8KC18doDDsbimjs5xJpN9rXEtX19XW186qmrAk6rfMyzRW+gOz+k8&#10;aHrc2vRkxOKe6z3F17/L9hcAAAD//wMAUEsDBBQABgAIAAAAIQBaiePP3QAAAAgBAAAPAAAAZHJz&#10;L2Rvd25yZXYueG1sTI9BT8MwDIXvSPyHyJO4bemYNNbSdEJIHEBc1iE0bl7jtdUap0qyLfx7MnGA&#10;k/X8rPc+l+toBnEm53vLCuazDARxY3XPrYKP7ct0BcIHZI2DZVLwTR7W1e1NiYW2F97QuQ6tSCHs&#10;C1TQhTAWUvqmI4N+Zkfi5B2sMxiSdK3UDi8p3AzyPsuW0mDPqaHDkZ47ao71ySioX+vPXe7wKx55&#10;925cfNs8ZEul7ibx6RFEoBj+juGKn9ChSkx7e2LtxaBgOk/kQcHiOpOfrxY5iP3vQlal/P9A9QMA&#10;AP//AwBQSwECLQAUAAYACAAAACEAtoM4kv4AAADhAQAAEwAAAAAAAAAAAAAAAAAAAAAAW0NvbnRl&#10;bnRfVHlwZXNdLnhtbFBLAQItABQABgAIAAAAIQA4/SH/1gAAAJQBAAALAAAAAAAAAAAAAAAAAC8B&#10;AABfcmVscy8ucmVsc1BLAQItABQABgAIAAAAIQCmOvYGwAEAAHYDAAAOAAAAAAAAAAAAAAAAAC4C&#10;AABkcnMvZTJvRG9jLnhtbFBLAQItABQABgAIAAAAIQBaiePP3QAAAAgBAAAPAAAAAAAAAAAAAAAA&#10;ABoEAABkcnMvZG93bnJldi54bWxQSwUGAAAAAAQABADzAAAAJAUAAAAA&#10;" strokecolor="windowText" strokeweight="1.2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E9C6" w14:textId="7188297F" w:rsidR="00332226" w:rsidRDefault="00332226">
    <w:pPr>
      <w:pStyle w:val="Nagwek"/>
    </w:pPr>
    <w:r>
      <w:rPr>
        <w:noProof/>
      </w:rPr>
      <w:drawing>
        <wp:inline distT="0" distB="0" distL="0" distR="0" wp14:anchorId="69E6371B" wp14:editId="3D188A8D">
          <wp:extent cx="6287135" cy="1066800"/>
          <wp:effectExtent l="0" t="0" r="0" b="0"/>
          <wp:docPr id="203725369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1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3B55"/>
    <w:multiLevelType w:val="hybridMultilevel"/>
    <w:tmpl w:val="82A67BA4"/>
    <w:lvl w:ilvl="0" w:tplc="ACBADBD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44C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8BD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26D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88D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499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CC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473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6DA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B1BD9"/>
    <w:multiLevelType w:val="hybridMultilevel"/>
    <w:tmpl w:val="EF7C275E"/>
    <w:lvl w:ilvl="0" w:tplc="2C5AF79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0677652"/>
    <w:multiLevelType w:val="hybridMultilevel"/>
    <w:tmpl w:val="FD8C9262"/>
    <w:lvl w:ilvl="0" w:tplc="1C74F364">
      <w:start w:val="1"/>
      <w:numFmt w:val="decimal"/>
      <w:lvlText w:val="%1)"/>
      <w:lvlJc w:val="left"/>
      <w:pPr>
        <w:ind w:left="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E0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242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094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494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2F1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08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4E7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CE6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9F4967"/>
    <w:multiLevelType w:val="hybridMultilevel"/>
    <w:tmpl w:val="8172729E"/>
    <w:lvl w:ilvl="0" w:tplc="738A19D2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23B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E27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04F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8F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A14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81B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88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8E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B5EC6"/>
    <w:multiLevelType w:val="hybridMultilevel"/>
    <w:tmpl w:val="56B4AE70"/>
    <w:lvl w:ilvl="0" w:tplc="E9307F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18BC"/>
    <w:multiLevelType w:val="hybridMultilevel"/>
    <w:tmpl w:val="6CFEC288"/>
    <w:lvl w:ilvl="0" w:tplc="D82835C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973B4"/>
    <w:multiLevelType w:val="hybridMultilevel"/>
    <w:tmpl w:val="B27E2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905E6"/>
    <w:multiLevelType w:val="hybridMultilevel"/>
    <w:tmpl w:val="D5BC32DC"/>
    <w:lvl w:ilvl="0" w:tplc="99A0075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A40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E55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0C0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A4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01A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C0B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23D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0FD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DC5375"/>
    <w:multiLevelType w:val="hybridMultilevel"/>
    <w:tmpl w:val="E8CA4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2AA3"/>
    <w:multiLevelType w:val="hybridMultilevel"/>
    <w:tmpl w:val="C90C8496"/>
    <w:lvl w:ilvl="0" w:tplc="F3CC988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6C6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611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2BE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61F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80C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CFE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C5F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279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51D50"/>
    <w:multiLevelType w:val="hybridMultilevel"/>
    <w:tmpl w:val="64A8E08A"/>
    <w:lvl w:ilvl="0" w:tplc="D868B336">
      <w:start w:val="7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78A1000B"/>
    <w:multiLevelType w:val="hybridMultilevel"/>
    <w:tmpl w:val="8E1EBA70"/>
    <w:lvl w:ilvl="0" w:tplc="F08493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57412">
    <w:abstractNumId w:val="9"/>
  </w:num>
  <w:num w:numId="2" w16cid:durableId="494876701">
    <w:abstractNumId w:val="2"/>
  </w:num>
  <w:num w:numId="3" w16cid:durableId="472410496">
    <w:abstractNumId w:val="7"/>
  </w:num>
  <w:num w:numId="4" w16cid:durableId="1320766186">
    <w:abstractNumId w:val="0"/>
  </w:num>
  <w:num w:numId="5" w16cid:durableId="342323813">
    <w:abstractNumId w:val="3"/>
  </w:num>
  <w:num w:numId="6" w16cid:durableId="112554835">
    <w:abstractNumId w:val="1"/>
  </w:num>
  <w:num w:numId="7" w16cid:durableId="926109915">
    <w:abstractNumId w:val="6"/>
  </w:num>
  <w:num w:numId="8" w16cid:durableId="1103575022">
    <w:abstractNumId w:val="5"/>
  </w:num>
  <w:num w:numId="9" w16cid:durableId="1891068413">
    <w:abstractNumId w:val="10"/>
  </w:num>
  <w:num w:numId="10" w16cid:durableId="1110391495">
    <w:abstractNumId w:val="8"/>
  </w:num>
  <w:num w:numId="11" w16cid:durableId="1754861991">
    <w:abstractNumId w:val="11"/>
  </w:num>
  <w:num w:numId="12" w16cid:durableId="40372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F3"/>
    <w:rsid w:val="00114F13"/>
    <w:rsid w:val="001D4D73"/>
    <w:rsid w:val="00212330"/>
    <w:rsid w:val="002342CB"/>
    <w:rsid w:val="00310171"/>
    <w:rsid w:val="00332226"/>
    <w:rsid w:val="00334CB3"/>
    <w:rsid w:val="0033724B"/>
    <w:rsid w:val="003C44DE"/>
    <w:rsid w:val="003E6F30"/>
    <w:rsid w:val="003F3149"/>
    <w:rsid w:val="004A5DDE"/>
    <w:rsid w:val="004F13BF"/>
    <w:rsid w:val="00515750"/>
    <w:rsid w:val="00643590"/>
    <w:rsid w:val="00701037"/>
    <w:rsid w:val="007C05E5"/>
    <w:rsid w:val="00924F1C"/>
    <w:rsid w:val="009E5422"/>
    <w:rsid w:val="00A00CF3"/>
    <w:rsid w:val="00A23C7B"/>
    <w:rsid w:val="00AF3097"/>
    <w:rsid w:val="00AF705B"/>
    <w:rsid w:val="00C305F6"/>
    <w:rsid w:val="00C3254A"/>
    <w:rsid w:val="00CD4A9C"/>
    <w:rsid w:val="00D837E9"/>
    <w:rsid w:val="00DA08AB"/>
    <w:rsid w:val="00DE1A43"/>
    <w:rsid w:val="00E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495CE"/>
  <w15:docId w15:val="{8E7BF487-3546-4B10-BDAF-F8B2DF04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9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D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097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09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12</cp:revision>
  <dcterms:created xsi:type="dcterms:W3CDTF">2025-05-28T07:27:00Z</dcterms:created>
  <dcterms:modified xsi:type="dcterms:W3CDTF">2025-06-03T07:12:00Z</dcterms:modified>
</cp:coreProperties>
</file>