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C32" w:rsidRDefault="00C15C32" w:rsidP="00C15C32">
      <w:pPr>
        <w:ind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</w:t>
      </w:r>
    </w:p>
    <w:p w:rsidR="00C15C32" w:rsidRPr="00D620E2" w:rsidRDefault="00C15C32" w:rsidP="00C15C32">
      <w:pPr>
        <w:ind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</w:t>
      </w:r>
      <w:r w:rsidRPr="00D620E2">
        <w:rPr>
          <w:b/>
          <w:color w:val="000000" w:themeColor="text1"/>
          <w:sz w:val="24"/>
          <w:szCs w:val="24"/>
        </w:rPr>
        <w:t>ZAPYTANIE OFERTOWE</w:t>
      </w:r>
    </w:p>
    <w:p w:rsidR="00C15C32" w:rsidRPr="00D620E2" w:rsidRDefault="00C15C32" w:rsidP="00C15C32">
      <w:pPr>
        <w:ind w:firstLine="709"/>
        <w:jc w:val="center"/>
        <w:rPr>
          <w:b/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tabs>
          <w:tab w:val="left" w:pos="284"/>
        </w:tabs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Powiatowy Urząd Pracy w Gostyniu zaprasza instytucje szkoleniowe do składania ofert szkoleniowych na zorganizowanie i przeprowadzenie szkolenia grupowego w zakresie:</w:t>
      </w: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jc w:val="center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 xml:space="preserve">OPERATOR KOPARKO-ŁADOWARKI KL. III </w:t>
      </w:r>
    </w:p>
    <w:p w:rsidR="00C15C32" w:rsidRPr="00D620E2" w:rsidRDefault="00C15C32" w:rsidP="00C15C32">
      <w:pPr>
        <w:jc w:val="center"/>
        <w:rPr>
          <w:b/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jc w:val="center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Tryb udzielenia zamówienia  - na podstawie art. 4 pkt 8 ustawy z dnia 29 stycznia 2004r. Prawo zamówień publicznych (Dz. U. z 201</w:t>
      </w:r>
      <w:r w:rsidR="005C4DD9">
        <w:rPr>
          <w:color w:val="000000" w:themeColor="text1"/>
          <w:sz w:val="24"/>
          <w:szCs w:val="24"/>
        </w:rPr>
        <w:t>8</w:t>
      </w:r>
      <w:r w:rsidRPr="00D620E2">
        <w:rPr>
          <w:color w:val="000000" w:themeColor="text1"/>
          <w:sz w:val="24"/>
          <w:szCs w:val="24"/>
        </w:rPr>
        <w:t>r. poz. 19</w:t>
      </w:r>
      <w:r w:rsidR="005C4DD9">
        <w:rPr>
          <w:color w:val="000000" w:themeColor="text1"/>
          <w:sz w:val="24"/>
          <w:szCs w:val="24"/>
        </w:rPr>
        <w:t>86</w:t>
      </w:r>
      <w:r w:rsidRPr="00D620E2">
        <w:rPr>
          <w:color w:val="000000" w:themeColor="text1"/>
          <w:sz w:val="24"/>
          <w:szCs w:val="24"/>
        </w:rPr>
        <w:t xml:space="preserve"> z </w:t>
      </w:r>
      <w:proofErr w:type="spellStart"/>
      <w:r w:rsidRPr="00D620E2">
        <w:rPr>
          <w:color w:val="000000" w:themeColor="text1"/>
          <w:sz w:val="24"/>
          <w:szCs w:val="24"/>
        </w:rPr>
        <w:t>późn</w:t>
      </w:r>
      <w:proofErr w:type="spellEnd"/>
      <w:r w:rsidRPr="00D620E2">
        <w:rPr>
          <w:color w:val="000000" w:themeColor="text1"/>
          <w:sz w:val="24"/>
          <w:szCs w:val="24"/>
        </w:rPr>
        <w:t>. zm.) – zamówienie do 30.000 euro</w:t>
      </w:r>
    </w:p>
    <w:p w:rsidR="00C15C32" w:rsidRPr="00D620E2" w:rsidRDefault="00C15C32" w:rsidP="00C15C32">
      <w:pPr>
        <w:jc w:val="center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zgodnie z wytycznym w zakresie kwalifikowalności wydatków w ramach Europejskiego Funduszu Rozwoju Regionalnego, Europejskiego Funduszu Społecznego oraz </w:t>
      </w:r>
    </w:p>
    <w:p w:rsidR="00C15C32" w:rsidRPr="00D620E2" w:rsidRDefault="00C15C32" w:rsidP="00C15C32">
      <w:pPr>
        <w:jc w:val="center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Funduszu Spójności na lata 2014-2020 zamówienie publiczne od 20 - 50 tys. PLN netto.</w:t>
      </w: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pStyle w:val="Akapitzlist"/>
        <w:numPr>
          <w:ilvl w:val="0"/>
          <w:numId w:val="6"/>
        </w:numPr>
        <w:spacing w:before="100" w:beforeAutospacing="1" w:after="100" w:afterAutospacing="1"/>
        <w:ind w:left="284" w:hanging="284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Opis przedmiotu zamówienia</w:t>
      </w:r>
    </w:p>
    <w:p w:rsidR="00C15C32" w:rsidRPr="00D620E2" w:rsidRDefault="00C15C32" w:rsidP="00C15C32">
      <w:pPr>
        <w:pStyle w:val="Akapitzlist"/>
        <w:spacing w:before="100" w:beforeAutospacing="1" w:after="100" w:afterAutospacing="1"/>
        <w:ind w:left="284"/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Przedmiotem zamówienia jest zorganizowanie i przeprowadzenie szkolenia: Operator koparko-ł</w:t>
      </w:r>
      <w:r>
        <w:rPr>
          <w:color w:val="000000" w:themeColor="text1"/>
          <w:sz w:val="24"/>
          <w:szCs w:val="24"/>
        </w:rPr>
        <w:t>adowarki kl. III, wszystkie</w:t>
      </w:r>
      <w:r w:rsidRPr="00D620E2">
        <w:rPr>
          <w:color w:val="000000" w:themeColor="text1"/>
          <w:sz w:val="24"/>
          <w:szCs w:val="24"/>
        </w:rPr>
        <w:t xml:space="preserve"> - dla </w:t>
      </w:r>
      <w:r w:rsidR="005E67D4">
        <w:rPr>
          <w:color w:val="000000" w:themeColor="text1"/>
          <w:sz w:val="24"/>
          <w:szCs w:val="24"/>
        </w:rPr>
        <w:t>6</w:t>
      </w:r>
      <w:r w:rsidRPr="00D620E2">
        <w:rPr>
          <w:color w:val="000000" w:themeColor="text1"/>
          <w:sz w:val="24"/>
          <w:szCs w:val="24"/>
        </w:rPr>
        <w:t xml:space="preserve"> osób bezrobotnych zarejestrowanych w Powiatowym Urzędzie Pracy </w:t>
      </w:r>
      <w:r>
        <w:rPr>
          <w:color w:val="000000" w:themeColor="text1"/>
          <w:sz w:val="24"/>
          <w:szCs w:val="24"/>
        </w:rPr>
        <w:t xml:space="preserve">w Gostyniu na podstawie umowy, której wzór stanowi </w:t>
      </w:r>
      <w:r w:rsidRPr="00C103F4">
        <w:rPr>
          <w:b/>
          <w:color w:val="000000" w:themeColor="text1"/>
          <w:sz w:val="24"/>
          <w:szCs w:val="24"/>
        </w:rPr>
        <w:t>za</w:t>
      </w:r>
      <w:r w:rsidRPr="002A2C34">
        <w:rPr>
          <w:b/>
          <w:color w:val="000000" w:themeColor="text1"/>
          <w:sz w:val="24"/>
          <w:szCs w:val="24"/>
        </w:rPr>
        <w:t>łącznik nr 1</w:t>
      </w:r>
      <w:r>
        <w:rPr>
          <w:color w:val="000000" w:themeColor="text1"/>
          <w:sz w:val="24"/>
          <w:szCs w:val="24"/>
        </w:rPr>
        <w:t xml:space="preserve">  do niniejszego zapytania ofertowego.</w:t>
      </w:r>
    </w:p>
    <w:p w:rsidR="00C15C32" w:rsidRPr="00D620E2" w:rsidRDefault="00C15C32" w:rsidP="00C15C32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Szkolenie finansowane będzie ze środków publicznych, w ramach projektu </w:t>
      </w:r>
      <w:r w:rsidRPr="00D620E2">
        <w:rPr>
          <w:b/>
          <w:i/>
          <w:color w:val="000000" w:themeColor="text1"/>
          <w:sz w:val="24"/>
          <w:szCs w:val="24"/>
        </w:rPr>
        <w:t xml:space="preserve">„Aktywizacja osób młodych pozostających bez pracy w powiecie gostyńskim (V)” </w:t>
      </w:r>
      <w:r w:rsidRPr="00D620E2">
        <w:rPr>
          <w:color w:val="000000" w:themeColor="text1"/>
          <w:sz w:val="24"/>
          <w:szCs w:val="24"/>
        </w:rPr>
        <w:t>- współfinansowanego z Europejskiego Funduszu Społecznego w ramach Programu Operacyjnego Wiedza Edukacja Rozwój 2014-2020.</w:t>
      </w:r>
    </w:p>
    <w:p w:rsidR="00C15C32" w:rsidRPr="00D620E2" w:rsidRDefault="00C15C32" w:rsidP="00C15C32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Celem szkolenia jest uzyskanie przez osoby w nim uczestniczące kwalifikacji zawodowych </w:t>
      </w:r>
      <w:r w:rsidRPr="00D620E2">
        <w:rPr>
          <w:b/>
          <w:color w:val="000000" w:themeColor="text1"/>
          <w:sz w:val="24"/>
          <w:szCs w:val="24"/>
        </w:rPr>
        <w:t>Operatora koparko-ładowarki kl. III</w:t>
      </w:r>
      <w:r w:rsidRPr="00D620E2">
        <w:rPr>
          <w:color w:val="000000" w:themeColor="text1"/>
          <w:sz w:val="24"/>
          <w:szCs w:val="24"/>
        </w:rPr>
        <w:t xml:space="preserve"> – po uzyskaniu pozytywnego wyniku egzaminu zewnętrznego przed Komisją Egzaminacyjną Instytutu Mechanizacji Budownictwa i Górnictwa Skalnego.</w:t>
      </w:r>
    </w:p>
    <w:p w:rsidR="00C15C32" w:rsidRPr="00D620E2" w:rsidRDefault="00C15C32" w:rsidP="00C15C32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rFonts w:eastAsiaTheme="minorHAnsi"/>
          <w:color w:val="000000" w:themeColor="text1"/>
          <w:sz w:val="24"/>
          <w:szCs w:val="24"/>
          <w:lang w:eastAsia="en-US"/>
        </w:rPr>
        <w:t xml:space="preserve">Program szkolenia musi być zgodny z Rozporządzeniem Ministra Gospodarki z dnia 20 września 2001r. w sprawie bezpieczeństwa i higieny pracy podczas eksploatacji maszyn i innych urządzeń technicznych do robót ziemnych, budowlanych i drogowych (tj. Dz. U. z 2018r., poz. 583) oraz Rozporządzeniem Ministra Pracy i Polityki Społecznej z dnia 14 maja 2014 r. w sprawie szczegółowych warunków realizacji oraz trybu i sposobów prowadzenia usług rynku pracy( Dz. U. z 2014r., poz. 667) i realizowany zgodnie z programem Instytutu </w:t>
      </w:r>
      <w:r w:rsidRPr="00D620E2">
        <w:rPr>
          <w:color w:val="000000" w:themeColor="text1"/>
          <w:sz w:val="24"/>
          <w:szCs w:val="24"/>
        </w:rPr>
        <w:t>Mechanizacji Budownictwa i Górnictwa Skalnego.</w:t>
      </w:r>
    </w:p>
    <w:p w:rsidR="00C15C32" w:rsidRPr="00D620E2" w:rsidRDefault="00C15C32" w:rsidP="00C15C32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Program powinien obejmować </w:t>
      </w:r>
      <w:r w:rsidRPr="00D620E2">
        <w:rPr>
          <w:b/>
          <w:color w:val="000000" w:themeColor="text1"/>
          <w:sz w:val="24"/>
          <w:szCs w:val="24"/>
        </w:rPr>
        <w:t>134 godziny</w:t>
      </w:r>
      <w:r w:rsidRPr="00D620E2">
        <w:rPr>
          <w:color w:val="000000" w:themeColor="text1"/>
          <w:sz w:val="24"/>
          <w:szCs w:val="24"/>
        </w:rPr>
        <w:t xml:space="preserve"> szkolenia (</w:t>
      </w:r>
      <w:r w:rsidRPr="00D620E2">
        <w:rPr>
          <w:b/>
          <w:color w:val="000000" w:themeColor="text1"/>
          <w:sz w:val="24"/>
          <w:szCs w:val="24"/>
        </w:rPr>
        <w:t>52 godz.</w:t>
      </w:r>
      <w:r w:rsidRPr="00D620E2">
        <w:rPr>
          <w:color w:val="000000" w:themeColor="text1"/>
          <w:sz w:val="24"/>
          <w:szCs w:val="24"/>
        </w:rPr>
        <w:t xml:space="preserve"> teoretyczne i </w:t>
      </w:r>
      <w:r w:rsidRPr="00D620E2">
        <w:rPr>
          <w:b/>
          <w:color w:val="000000" w:themeColor="text1"/>
          <w:sz w:val="24"/>
          <w:szCs w:val="24"/>
        </w:rPr>
        <w:t>82 godz.</w:t>
      </w:r>
      <w:r w:rsidRPr="00D620E2">
        <w:rPr>
          <w:color w:val="000000" w:themeColor="text1"/>
          <w:sz w:val="24"/>
          <w:szCs w:val="24"/>
        </w:rPr>
        <w:t xml:space="preserve"> praktyczne) </w:t>
      </w:r>
    </w:p>
    <w:p w:rsidR="00C15C32" w:rsidRPr="00D620E2" w:rsidRDefault="00C15C32" w:rsidP="00C15C32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+ egzamin.</w:t>
      </w:r>
    </w:p>
    <w:p w:rsidR="00C15C32" w:rsidRPr="00D620E2" w:rsidRDefault="00C15C32" w:rsidP="00C15C32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Realizacja szkolenia (zajęcia teoretyczne i praktyczne) powinna przebiegać zgodnie z planem nauczania obejmującym przeciętnie nie mniej niż 25 godzin zegarowych w tygodniu, jednak nie więcej niż 8 godzin w każdym dniu zajęć i nie więcej niż 40 godzin zegarowych zajęć szkoleniowych w tygodniu.</w:t>
      </w:r>
    </w:p>
    <w:p w:rsidR="00C15C32" w:rsidRPr="00D620E2" w:rsidRDefault="00C15C32" w:rsidP="00C15C32">
      <w:pPr>
        <w:autoSpaceDE w:val="0"/>
        <w:autoSpaceDN w:val="0"/>
        <w:adjustRightInd w:val="0"/>
        <w:ind w:left="284"/>
        <w:jc w:val="both"/>
        <w:rPr>
          <w:color w:val="000000" w:themeColor="text1"/>
          <w:sz w:val="24"/>
          <w:szCs w:val="24"/>
        </w:rPr>
      </w:pPr>
    </w:p>
    <w:p w:rsidR="00C15C32" w:rsidRDefault="00C15C32" w:rsidP="00C15C32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Godzina zegarowa szkolenia (60 minut) powinna obejmować 45 minut zajęć edukacyjnych i 15 minut przerwy, przy czym częstotliwość przerw może być ustalana elastycznie, brak natomiast możliwości całkowitej rezygnacji z przerw w zajęciach. </w:t>
      </w:r>
    </w:p>
    <w:p w:rsidR="005C4DD9" w:rsidRDefault="005C4DD9" w:rsidP="005C4DD9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Zajęcia powinny być realizowane w dni powszednie od poniedziałku do piątku w godzinach 8.00 – 20.00</w:t>
      </w:r>
      <w:r w:rsidR="00223A4D">
        <w:rPr>
          <w:color w:val="000000" w:themeColor="text1"/>
          <w:sz w:val="24"/>
          <w:szCs w:val="24"/>
        </w:rPr>
        <w:t>.</w:t>
      </w:r>
    </w:p>
    <w:p w:rsidR="00C15C32" w:rsidRPr="00D620E2" w:rsidRDefault="00C15C32" w:rsidP="00C15C32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Wykonawca zobowiązany jest uwzględnić koszty badań lekarskich uczestników, niezbędnych do udziału w szkoleniu. </w:t>
      </w:r>
    </w:p>
    <w:p w:rsidR="00C15C32" w:rsidRPr="00D620E2" w:rsidRDefault="00C15C32" w:rsidP="00C15C32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Wykonawca zobowiązany jest wyposażyć uczestników szkolenia w materiały dydaktyczne -  </w:t>
      </w:r>
      <w:r w:rsidRPr="00D620E2">
        <w:rPr>
          <w:rFonts w:eastAsiaTheme="minorHAnsi"/>
          <w:color w:val="000000" w:themeColor="text1"/>
          <w:sz w:val="24"/>
          <w:szCs w:val="24"/>
          <w:lang w:eastAsia="en-US"/>
        </w:rPr>
        <w:t xml:space="preserve">komplet materiałów szkoleniowych </w:t>
      </w:r>
      <w:r w:rsidRPr="00D620E2">
        <w:rPr>
          <w:color w:val="000000" w:themeColor="text1"/>
          <w:sz w:val="24"/>
          <w:szCs w:val="24"/>
        </w:rPr>
        <w:t>(podręcznik lub skrypt szkoleniowy) oraz materiały pomocnicze (zeszyt, długopis). Wykonawca sporządza protokół przekazania w/w materiałów, z potwierdzeniem odbioru materiałów własnoręcznym podpisem przez uczestników szkolenia.</w:t>
      </w:r>
    </w:p>
    <w:p w:rsidR="00C15C32" w:rsidRPr="00D620E2" w:rsidRDefault="00C15C32" w:rsidP="00C15C32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Wykonawca zobowiązuje się do oznakowania pomieszczeń, dokumentacji szkoleniowej, materiałów i zaświadczeń odpowiednimi logotypami określonymi w umowie o zorganizowanie szkolenia, wzory których przekaże Zamawiający.</w:t>
      </w:r>
    </w:p>
    <w:p w:rsidR="00C15C32" w:rsidRPr="00D620E2" w:rsidRDefault="00C15C32" w:rsidP="00C15C32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Po zakończonym szkoleniu Wykonawca powinien przeprowadzić egzamin wewnętrzny sprawdzający nabytą podczas szkolenia wiedzę i umiejętności oraz zobowiązany jest przeprowadzić egzamin zewnętrzny przed Komisją Egzaminacyjną </w:t>
      </w:r>
      <w:r w:rsidRPr="00D620E2">
        <w:rPr>
          <w:rFonts w:eastAsiaTheme="minorHAnsi"/>
          <w:color w:val="000000" w:themeColor="text1"/>
          <w:sz w:val="24"/>
          <w:szCs w:val="24"/>
          <w:lang w:eastAsia="en-US"/>
        </w:rPr>
        <w:t>Instytutu Mechanizacji Budownictwa i Górnictwa Skalnego</w:t>
      </w:r>
      <w:r w:rsidRPr="00D620E2">
        <w:rPr>
          <w:color w:val="000000" w:themeColor="text1"/>
          <w:sz w:val="24"/>
          <w:szCs w:val="24"/>
        </w:rPr>
        <w:t xml:space="preserve"> potwierdzający uzyskanie kwalifikacji. Koszty egzaminu Wykonawca zobowiązany jest wliczyć do ogólnych kosztów szkolenia.</w:t>
      </w:r>
    </w:p>
    <w:p w:rsidR="00C15C32" w:rsidRPr="00D620E2" w:rsidRDefault="00C15C32" w:rsidP="00C15C32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Wykonawca zobowiązany jest pokryć koszty wydania świadectw, zaświadczeń i książek operatora maszyn roboczych dla uczestników szkolenia, po uzyskaniu przez nich pozytywnego wyniku egzaminu. </w:t>
      </w:r>
    </w:p>
    <w:p w:rsidR="00C15C32" w:rsidRPr="00D620E2" w:rsidRDefault="00C15C32" w:rsidP="00C15C32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Egzamin zewnętrzny przed Komisj</w:t>
      </w:r>
      <w:r>
        <w:rPr>
          <w:color w:val="000000" w:themeColor="text1"/>
          <w:sz w:val="24"/>
          <w:szCs w:val="24"/>
        </w:rPr>
        <w:t>ą</w:t>
      </w:r>
      <w:r w:rsidRPr="00D620E2">
        <w:rPr>
          <w:color w:val="000000" w:themeColor="text1"/>
          <w:sz w:val="24"/>
          <w:szCs w:val="24"/>
        </w:rPr>
        <w:t xml:space="preserve"> Egzaminacyjną </w:t>
      </w:r>
      <w:r w:rsidRPr="00D620E2">
        <w:rPr>
          <w:rFonts w:eastAsiaTheme="minorHAnsi"/>
          <w:color w:val="000000" w:themeColor="text1"/>
          <w:sz w:val="24"/>
          <w:szCs w:val="24"/>
          <w:lang w:eastAsia="en-US"/>
        </w:rPr>
        <w:t>Instytutu Mechanizacji Budownictwa i Górnictwa Skalnego</w:t>
      </w:r>
      <w:r w:rsidRPr="00D620E2">
        <w:rPr>
          <w:color w:val="000000" w:themeColor="text1"/>
          <w:sz w:val="24"/>
          <w:szCs w:val="24"/>
        </w:rPr>
        <w:t xml:space="preserve"> powinien zostać zorganizowany bezpośrednio</w:t>
      </w:r>
      <w:r w:rsidR="005E67D4">
        <w:rPr>
          <w:color w:val="000000" w:themeColor="text1"/>
          <w:sz w:val="24"/>
          <w:szCs w:val="24"/>
        </w:rPr>
        <w:t xml:space="preserve"> </w:t>
      </w:r>
      <w:r w:rsidR="00223A4D">
        <w:rPr>
          <w:color w:val="000000" w:themeColor="text1"/>
          <w:sz w:val="24"/>
          <w:szCs w:val="24"/>
        </w:rPr>
        <w:t xml:space="preserve">- </w:t>
      </w:r>
      <w:r w:rsidR="005E67D4" w:rsidRPr="007105EA">
        <w:rPr>
          <w:color w:val="000000" w:themeColor="text1"/>
          <w:sz w:val="24"/>
          <w:szCs w:val="24"/>
        </w:rPr>
        <w:t>do 14 dni</w:t>
      </w:r>
      <w:r w:rsidR="00223A4D">
        <w:rPr>
          <w:color w:val="000000" w:themeColor="text1"/>
          <w:sz w:val="24"/>
          <w:szCs w:val="24"/>
        </w:rPr>
        <w:t xml:space="preserve"> -</w:t>
      </w:r>
      <w:r w:rsidRPr="00D620E2">
        <w:rPr>
          <w:color w:val="000000" w:themeColor="text1"/>
          <w:sz w:val="24"/>
          <w:szCs w:val="24"/>
        </w:rPr>
        <w:t xml:space="preserve"> o</w:t>
      </w:r>
      <w:r w:rsidR="00223A4D">
        <w:rPr>
          <w:color w:val="000000" w:themeColor="text1"/>
          <w:sz w:val="24"/>
          <w:szCs w:val="24"/>
        </w:rPr>
        <w:t>d daty</w:t>
      </w:r>
      <w:r w:rsidRPr="00D620E2">
        <w:rPr>
          <w:color w:val="000000" w:themeColor="text1"/>
          <w:sz w:val="24"/>
          <w:szCs w:val="24"/>
        </w:rPr>
        <w:t xml:space="preserve"> zakończ</w:t>
      </w:r>
      <w:r w:rsidR="00223A4D">
        <w:rPr>
          <w:color w:val="000000" w:themeColor="text1"/>
          <w:sz w:val="24"/>
          <w:szCs w:val="24"/>
        </w:rPr>
        <w:t>e</w:t>
      </w:r>
      <w:r w:rsidRPr="00D620E2">
        <w:rPr>
          <w:color w:val="000000" w:themeColor="text1"/>
          <w:sz w:val="24"/>
          <w:szCs w:val="24"/>
        </w:rPr>
        <w:t>n</w:t>
      </w:r>
      <w:r w:rsidR="00223A4D">
        <w:rPr>
          <w:color w:val="000000" w:themeColor="text1"/>
          <w:sz w:val="24"/>
          <w:szCs w:val="24"/>
        </w:rPr>
        <w:t>ia</w:t>
      </w:r>
      <w:r w:rsidRPr="00D620E2">
        <w:rPr>
          <w:color w:val="000000" w:themeColor="text1"/>
          <w:sz w:val="24"/>
          <w:szCs w:val="24"/>
        </w:rPr>
        <w:t xml:space="preserve"> szkoleni</w:t>
      </w:r>
      <w:r w:rsidR="00223A4D">
        <w:rPr>
          <w:color w:val="000000" w:themeColor="text1"/>
          <w:sz w:val="24"/>
          <w:szCs w:val="24"/>
        </w:rPr>
        <w:t>a</w:t>
      </w:r>
      <w:r w:rsidRPr="00D620E2">
        <w:rPr>
          <w:color w:val="000000" w:themeColor="text1"/>
          <w:sz w:val="24"/>
          <w:szCs w:val="24"/>
        </w:rPr>
        <w:t>.</w:t>
      </w:r>
    </w:p>
    <w:p w:rsidR="00C15C32" w:rsidRPr="00D620E2" w:rsidRDefault="00C15C32" w:rsidP="00C15C32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W przypadku uzyskania przez uczestników szkolenia negatywnego wyniku egzaminu przed Komisją Egzaminacyjną </w:t>
      </w:r>
      <w:r w:rsidRPr="00D620E2">
        <w:rPr>
          <w:rFonts w:eastAsiaTheme="minorHAnsi"/>
          <w:color w:val="000000" w:themeColor="text1"/>
          <w:sz w:val="24"/>
          <w:szCs w:val="24"/>
          <w:lang w:eastAsia="en-US"/>
        </w:rPr>
        <w:t>Instytutu Mechanizacji Budownictwa i Górnictwa Skalnego Wykonawca podejmie działania</w:t>
      </w:r>
      <w:r w:rsidR="005E67D4">
        <w:rPr>
          <w:rFonts w:eastAsiaTheme="minorHAnsi"/>
          <w:color w:val="000000" w:themeColor="text1"/>
          <w:sz w:val="24"/>
          <w:szCs w:val="24"/>
          <w:lang w:eastAsia="en-US"/>
        </w:rPr>
        <w:t xml:space="preserve"> mające</w:t>
      </w:r>
      <w:r w:rsidRPr="00D620E2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5E67D4" w:rsidRPr="007105EA">
        <w:rPr>
          <w:rFonts w:eastAsiaTheme="minorHAnsi"/>
          <w:color w:val="000000" w:themeColor="text1"/>
          <w:sz w:val="24"/>
          <w:szCs w:val="24"/>
          <w:lang w:eastAsia="en-US"/>
        </w:rPr>
        <w:t>na celu ustalenie terminu egzaminu poprawkowego oraz poinformuje zainteresowanych uczestników oraz Zamawiającego o terminie</w:t>
      </w:r>
      <w:r w:rsidR="005E67D4">
        <w:rPr>
          <w:rFonts w:eastAsiaTheme="minorHAnsi"/>
          <w:color w:val="000000" w:themeColor="text1"/>
          <w:sz w:val="24"/>
          <w:szCs w:val="24"/>
          <w:lang w:eastAsia="en-US"/>
        </w:rPr>
        <w:t xml:space="preserve"> tego</w:t>
      </w:r>
      <w:r w:rsidR="005E67D4" w:rsidRPr="007105EA">
        <w:rPr>
          <w:rFonts w:eastAsiaTheme="minorHAnsi"/>
          <w:color w:val="000000" w:themeColor="text1"/>
          <w:sz w:val="24"/>
          <w:szCs w:val="24"/>
          <w:lang w:eastAsia="en-US"/>
        </w:rPr>
        <w:t xml:space="preserve"> egzaminu.</w:t>
      </w:r>
    </w:p>
    <w:p w:rsidR="00C15C32" w:rsidRPr="00D620E2" w:rsidRDefault="00C15C32" w:rsidP="00C15C32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Wykonawca zobowiązuje się po zakończonym szkoleniu do wystawienia następujących dokumentów:</w:t>
      </w:r>
    </w:p>
    <w:p w:rsidR="00C15C32" w:rsidRPr="002A2C34" w:rsidRDefault="00C15C32" w:rsidP="00C15C32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color w:val="000000" w:themeColor="text1"/>
          <w:sz w:val="24"/>
          <w:szCs w:val="24"/>
        </w:rPr>
      </w:pPr>
      <w:r w:rsidRPr="002A2C34">
        <w:rPr>
          <w:color w:val="000000" w:themeColor="text1"/>
          <w:sz w:val="24"/>
          <w:szCs w:val="24"/>
        </w:rPr>
        <w:t xml:space="preserve">zaświadczenie o ukończeniu szkolenia zgodne z  wymogami zawartymi w rozporządzeniu Ministra Pracy i Polityki Społecznej z dnia 14 maja 2014 r. w sprawie szczegółowych warunków realizacji oraz trybu i sposobów prowadzenia usług rynku pracy (Dz.U. z 2014r. poz. 667) zawierające: </w:t>
      </w:r>
    </w:p>
    <w:p w:rsidR="00C15C32" w:rsidRPr="00D620E2" w:rsidRDefault="00C15C32" w:rsidP="00C15C32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numer z rejestru </w:t>
      </w:r>
    </w:p>
    <w:p w:rsidR="00C15C32" w:rsidRPr="00D620E2" w:rsidRDefault="00C15C32" w:rsidP="00C15C32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imię i nazwisko uczestnika oraz PESEL uczestnika szkolenia, a w przypadku cudzoziemca numer    </w:t>
      </w:r>
    </w:p>
    <w:p w:rsidR="00C15C32" w:rsidRPr="00D620E2" w:rsidRDefault="00C15C32" w:rsidP="00C15C32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  dokumentu stwierdzającego tożsamość, </w:t>
      </w:r>
    </w:p>
    <w:p w:rsidR="00C15C32" w:rsidRPr="00D620E2" w:rsidRDefault="00C15C32" w:rsidP="00C15C32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nazwę instytucji szkoleniowej przeprowadzającej szkolenie, </w:t>
      </w:r>
    </w:p>
    <w:p w:rsidR="00C15C32" w:rsidRPr="00D620E2" w:rsidRDefault="00C15C32" w:rsidP="00C15C32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formę i nazwę szkolenia, </w:t>
      </w:r>
    </w:p>
    <w:p w:rsidR="00C15C32" w:rsidRPr="00D620E2" w:rsidRDefault="00C15C32" w:rsidP="00C15C32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okres trwania szkolenia, </w:t>
      </w:r>
    </w:p>
    <w:p w:rsidR="00C15C32" w:rsidRPr="00D620E2" w:rsidRDefault="00C15C32" w:rsidP="00C15C32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miejsce i datę wydania zaświadczenia, </w:t>
      </w:r>
    </w:p>
    <w:p w:rsidR="00C15C32" w:rsidRPr="00D620E2" w:rsidRDefault="00C15C32" w:rsidP="00C15C32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tematy i wymiar godzin zajęć edukacyjnych, </w:t>
      </w:r>
    </w:p>
    <w:p w:rsidR="00C15C32" w:rsidRDefault="00C15C32" w:rsidP="00C15C32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podpis osoby upoważnionej przez instytucję szkoleniową przeprowadzającą szkolenie. </w:t>
      </w:r>
    </w:p>
    <w:p w:rsidR="004715A3" w:rsidRPr="004715A3" w:rsidRDefault="00C15C32" w:rsidP="00C15C32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2A2C34">
        <w:rPr>
          <w:color w:val="000000" w:themeColor="text1"/>
          <w:sz w:val="24"/>
          <w:szCs w:val="24"/>
        </w:rPr>
        <w:t xml:space="preserve">dokument (dyplom, certyfikat, zaświadczenie) z informacją, że szkolenie realizowane było w ramach projektu </w:t>
      </w:r>
      <w:r w:rsidRPr="002A2C34">
        <w:rPr>
          <w:b/>
          <w:i/>
          <w:color w:val="000000" w:themeColor="text1"/>
          <w:sz w:val="24"/>
          <w:szCs w:val="24"/>
        </w:rPr>
        <w:t xml:space="preserve">„Aktywizacja osób młodych pozostających bez pracy w powiecie gostyńskim (V)” </w:t>
      </w:r>
    </w:p>
    <w:p w:rsidR="00C15C32" w:rsidRPr="002A2C34" w:rsidRDefault="00C15C32" w:rsidP="004715A3">
      <w:pPr>
        <w:pStyle w:val="Akapitzlist"/>
        <w:ind w:left="284"/>
        <w:jc w:val="both"/>
        <w:rPr>
          <w:color w:val="000000" w:themeColor="text1"/>
          <w:sz w:val="24"/>
          <w:szCs w:val="24"/>
        </w:rPr>
      </w:pPr>
      <w:r w:rsidRPr="002A2C34">
        <w:rPr>
          <w:b/>
          <w:i/>
          <w:color w:val="000000" w:themeColor="text1"/>
          <w:sz w:val="24"/>
          <w:szCs w:val="24"/>
        </w:rPr>
        <w:lastRenderedPageBreak/>
        <w:br/>
      </w:r>
      <w:r w:rsidRPr="002A2C34">
        <w:rPr>
          <w:color w:val="000000" w:themeColor="text1"/>
          <w:sz w:val="24"/>
          <w:szCs w:val="24"/>
        </w:rPr>
        <w:t xml:space="preserve">współfinansowanego z Europejskiego Funduszu Społecznego w ramach Programu Operacyjnego Wiedza Edukacja Rozwój 2014-2020, zawierający imię i nazwisko oraz numer PESEL, nazwę Wykonawcy przeprowadzającego szkolenie, formę i nazwę szkolenia, okres trwania szkolenia, miejsce i datę wydania w/w dokumentu, numer z rejestru, tematy i wymiar godzin zajęć edukacyjnych, podpis osoby upoważnionej przez Wykonawcę przeprowadzającego szkolenie, </w:t>
      </w:r>
    </w:p>
    <w:p w:rsidR="00C15C32" w:rsidRPr="00D620E2" w:rsidRDefault="00C15C32" w:rsidP="00C15C32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świadectwo, wydane zgodnie z Rozporządzeniem Ministra Gospodarki z dnia 20.09.2001r. w sprawie bezpieczeństwa i higieny pracy podczas eksploatacji maszyn i innych urządzeń technicznych do robót ziemnych, budowlanych i drogowych (tj. Dz.U. z 2018r., poz. 583 z późn.zm.)</w:t>
      </w:r>
    </w:p>
    <w:p w:rsidR="00C15C32" w:rsidRPr="00D620E2" w:rsidRDefault="00C15C32" w:rsidP="00C15C32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książek operatora maszyn roboczych, wydanych zgodnie z Rozporządzeniem Ministra Gospodarki </w:t>
      </w:r>
    </w:p>
    <w:p w:rsidR="00C15C32" w:rsidRPr="00D620E2" w:rsidRDefault="00C15C32" w:rsidP="00C15C32">
      <w:pPr>
        <w:pStyle w:val="Akapitzlist"/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z dnia 20.09.2001r. w sprawie bezpieczeństwa i higieny pracy podczas eksploatacji maszyn i innych urządzeń technicznych do robót ziemnych, budowlanych i drogowych (tj. Dz.U. z 2018r., poz. 583 z późn.zm.)</w:t>
      </w:r>
      <w:r>
        <w:rPr>
          <w:color w:val="000000" w:themeColor="text1"/>
          <w:sz w:val="24"/>
          <w:szCs w:val="24"/>
        </w:rPr>
        <w:t>.</w:t>
      </w: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Wykonawca poprowadzi dokumentację przebiegu szkolenia, tj. m.in.: dziennik zajęć edukacyjnych zawierający tematy i wymiar godzin zajęć edukacyjnych oraz listę obecności zawierającą: imię, nazwisko i podpis uczestnika szkolenia; protokół z egzaminu końcowego; rejestr wydawanych zaświadczeń lub innych dokumentów potwierdzających ukończenie szkolenia  i uzyskanie umiejętności lub kwalifikacji, zawierający: imię i nazwisko, adres zamieszkania oraz numer PESEL osoby, której wydano zaświadczenie, datę wydania zaświadczenia numer zaświadczenia i potwierdzenie odbioru zaświadczenia.</w:t>
      </w: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Wykonawca jest zobowiązany kontrolować obecność uczestników na zajęciach i informować na bieżąco Zamawiającego o nieobecności lub przerwaniu szkolenia prze osoby skierowane. </w:t>
      </w: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Wykonawca przeprowadzi ocenę zrealizowanego szkolenia poprzez wypełnienie anonimowej ankiety przez uczestników szkolenia oraz przekaże wyniki oceny wraz z dokumentacją szkolenia do Zamawiającego. </w:t>
      </w: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Wykonawca ubezpieczy od następstw nieszczęśliwych wypadków uczestników szkolenia, którym nie przysługuje stypendium oraz którym przysługuje stypendium, o którym mowa w art. 41 ust. 3b ustawy z dnia 20 kwietnia 2004 roku o promocji zatrudnienia i instytucjach rynku pracy (DZ. U. z 201</w:t>
      </w:r>
      <w:r w:rsidR="005C4DD9">
        <w:rPr>
          <w:color w:val="000000" w:themeColor="text1"/>
          <w:sz w:val="24"/>
          <w:szCs w:val="24"/>
        </w:rPr>
        <w:t>8</w:t>
      </w:r>
      <w:r w:rsidRPr="00D620E2">
        <w:rPr>
          <w:color w:val="000000" w:themeColor="text1"/>
          <w:sz w:val="24"/>
          <w:szCs w:val="24"/>
        </w:rPr>
        <w:t>r. poz. 1</w:t>
      </w:r>
      <w:r w:rsidR="005C4DD9">
        <w:rPr>
          <w:color w:val="000000" w:themeColor="text1"/>
          <w:sz w:val="24"/>
          <w:szCs w:val="24"/>
        </w:rPr>
        <w:t>2</w:t>
      </w:r>
      <w:r w:rsidRPr="00D620E2">
        <w:rPr>
          <w:color w:val="000000" w:themeColor="text1"/>
          <w:sz w:val="24"/>
          <w:szCs w:val="24"/>
        </w:rPr>
        <w:t>65 z późn.zm.).</w:t>
      </w:r>
    </w:p>
    <w:p w:rsidR="00C15C32" w:rsidRPr="00D620E2" w:rsidRDefault="00C15C32" w:rsidP="00C15C32">
      <w:pPr>
        <w:ind w:left="284"/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pStyle w:val="Akapitzlist"/>
        <w:numPr>
          <w:ilvl w:val="0"/>
          <w:numId w:val="6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 xml:space="preserve">Termin i miejsce wykonania zamówienia </w:t>
      </w:r>
    </w:p>
    <w:p w:rsidR="00C15C32" w:rsidRPr="00D620E2" w:rsidRDefault="00C15C32" w:rsidP="00C15C32">
      <w:pPr>
        <w:ind w:left="284"/>
        <w:jc w:val="both"/>
        <w:rPr>
          <w:b/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Przewidywany termin realizacji szkolenia: </w:t>
      </w:r>
      <w:r w:rsidR="005E67D4">
        <w:rPr>
          <w:b/>
          <w:color w:val="000000" w:themeColor="text1"/>
          <w:sz w:val="24"/>
          <w:szCs w:val="24"/>
        </w:rPr>
        <w:t>kwiecień</w:t>
      </w:r>
      <w:r w:rsidRPr="00D620E2">
        <w:rPr>
          <w:b/>
          <w:color w:val="000000" w:themeColor="text1"/>
          <w:sz w:val="24"/>
          <w:szCs w:val="24"/>
        </w:rPr>
        <w:t xml:space="preserve"> - </w:t>
      </w:r>
      <w:r w:rsidR="005E67D4">
        <w:rPr>
          <w:b/>
          <w:color w:val="000000" w:themeColor="text1"/>
          <w:sz w:val="24"/>
          <w:szCs w:val="24"/>
        </w:rPr>
        <w:t>maj</w:t>
      </w:r>
      <w:r w:rsidRPr="00D620E2">
        <w:rPr>
          <w:b/>
          <w:color w:val="000000" w:themeColor="text1"/>
          <w:sz w:val="24"/>
          <w:szCs w:val="24"/>
        </w:rPr>
        <w:t xml:space="preserve"> 201</w:t>
      </w:r>
      <w:r w:rsidR="005E67D4">
        <w:rPr>
          <w:b/>
          <w:color w:val="000000" w:themeColor="text1"/>
          <w:sz w:val="24"/>
          <w:szCs w:val="24"/>
        </w:rPr>
        <w:t>9</w:t>
      </w:r>
      <w:r w:rsidRPr="00D620E2">
        <w:rPr>
          <w:b/>
          <w:color w:val="000000" w:themeColor="text1"/>
          <w:sz w:val="24"/>
          <w:szCs w:val="24"/>
        </w:rPr>
        <w:t>r.</w:t>
      </w:r>
    </w:p>
    <w:p w:rsidR="00C15C32" w:rsidRPr="00D620E2" w:rsidRDefault="00C15C32" w:rsidP="00C15C32">
      <w:pPr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  <w:r w:rsidRPr="00D620E2">
        <w:rPr>
          <w:rFonts w:eastAsiaTheme="minorHAnsi"/>
          <w:color w:val="000000" w:themeColor="text1"/>
          <w:sz w:val="24"/>
          <w:szCs w:val="24"/>
          <w:lang w:eastAsia="en-US"/>
        </w:rPr>
        <w:t xml:space="preserve">Miejsce przeprowadzenia szkolenia: </w:t>
      </w:r>
      <w:r w:rsidRPr="00D620E2"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teren </w:t>
      </w:r>
      <w:r w:rsidRPr="00D620E2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powiatu gostyńskiego lub powiatów ościennych</w:t>
      </w:r>
      <w:r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.</w:t>
      </w:r>
    </w:p>
    <w:p w:rsidR="00C15C32" w:rsidRPr="00D620E2" w:rsidRDefault="00C15C32" w:rsidP="00C15C32">
      <w:pPr>
        <w:ind w:left="284"/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pStyle w:val="Akapitzlist"/>
        <w:numPr>
          <w:ilvl w:val="0"/>
          <w:numId w:val="6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Warunki udziału w postę</w:t>
      </w:r>
      <w:r w:rsidRPr="00D620E2">
        <w:rPr>
          <w:b/>
          <w:color w:val="000000" w:themeColor="text1"/>
          <w:sz w:val="24"/>
          <w:szCs w:val="24"/>
        </w:rPr>
        <w:t>powaniu:</w:t>
      </w:r>
    </w:p>
    <w:p w:rsidR="00C15C32" w:rsidRPr="00D620E2" w:rsidRDefault="00C15C32" w:rsidP="00C15C32">
      <w:pPr>
        <w:ind w:left="284"/>
        <w:jc w:val="both"/>
        <w:rPr>
          <w:color w:val="000000" w:themeColor="text1"/>
          <w:sz w:val="24"/>
          <w:szCs w:val="24"/>
        </w:rPr>
      </w:pPr>
    </w:p>
    <w:p w:rsidR="005C4DD9" w:rsidRDefault="00C15C32" w:rsidP="00DA4E59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5C4DD9">
        <w:rPr>
          <w:color w:val="000000" w:themeColor="text1"/>
          <w:sz w:val="24"/>
          <w:szCs w:val="24"/>
        </w:rPr>
        <w:t xml:space="preserve">posiadanie aktualnego wpisu do rejestru instytucji szkoleniowych prowadzonego przez WUP właściwy ze względu na siedzibę instytucji szkoleniowej, aktualnego wpisu do rejestru prowadzonego przez </w:t>
      </w:r>
    </w:p>
    <w:p w:rsidR="00C15C32" w:rsidRPr="005C4DD9" w:rsidRDefault="00C15C32" w:rsidP="005C4DD9">
      <w:pPr>
        <w:pStyle w:val="Akapitzlist"/>
        <w:ind w:left="284"/>
        <w:jc w:val="both"/>
        <w:rPr>
          <w:color w:val="000000" w:themeColor="text1"/>
          <w:sz w:val="24"/>
          <w:szCs w:val="24"/>
        </w:rPr>
      </w:pPr>
      <w:r w:rsidRPr="005C4DD9">
        <w:rPr>
          <w:color w:val="000000" w:themeColor="text1"/>
          <w:sz w:val="24"/>
          <w:szCs w:val="24"/>
        </w:rPr>
        <w:t xml:space="preserve">Centrum Koordynacji Szkolenia Operatorów Maszyn Instytutu Mechanizacji Budownictwa i Górnictwa Skalnego potwierdzający spełnienie przez ośrodek szkolenia wymagań do prowadzenia szkoleń operatorów maszyn wynikających z Rozporządzenia Ministra Gospodarki z 20 września 2001r. w sprawie bezpieczeństwa i higieny pracy podczas eksploatacji maszyn i urządzeń technicznych do robót ziemnych, budowlanych i drogowych (DZ. U. Nr 118, poz. 1263 z późn.zm.), o których mowa </w:t>
      </w:r>
      <w:r w:rsidRPr="005C4DD9">
        <w:rPr>
          <w:color w:val="000000" w:themeColor="text1"/>
          <w:sz w:val="24"/>
          <w:szCs w:val="24"/>
        </w:rPr>
        <w:lastRenderedPageBreak/>
        <w:t xml:space="preserve">w załączniku do rozporządzenia Ministra Rozwoju i Finansów z dnia 11 stycznia 2017r. (DZ. U. 2017, poz. 134). </w:t>
      </w:r>
    </w:p>
    <w:p w:rsidR="00C15C32" w:rsidRPr="00D620E2" w:rsidRDefault="00C15C32" w:rsidP="00C15C32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wpis do CEIDG albo wpis do KRS,</w:t>
      </w:r>
    </w:p>
    <w:p w:rsidR="00C15C32" w:rsidRPr="00D620E2" w:rsidRDefault="00C15C32" w:rsidP="00C15C32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posiadanie doświadczenia - zrealizowanie w okresie ostatnich 3 lat przed upływem terminu składania </w:t>
      </w:r>
      <w:r w:rsidR="005E67D4">
        <w:rPr>
          <w:color w:val="000000" w:themeColor="text1"/>
          <w:sz w:val="24"/>
          <w:szCs w:val="24"/>
        </w:rPr>
        <w:t xml:space="preserve">ofert min. 3 szkoleń (min. dla </w:t>
      </w:r>
      <w:r w:rsidR="005C4DD9">
        <w:rPr>
          <w:color w:val="000000" w:themeColor="text1"/>
          <w:sz w:val="24"/>
          <w:szCs w:val="24"/>
        </w:rPr>
        <w:t>6</w:t>
      </w:r>
      <w:r w:rsidRPr="00D620E2">
        <w:rPr>
          <w:color w:val="000000" w:themeColor="text1"/>
          <w:sz w:val="24"/>
          <w:szCs w:val="24"/>
        </w:rPr>
        <w:t xml:space="preserve"> osób) w zakresie przedmiotu zamówienia, przedstawienie referencji z zrealizowanych szkoleń </w:t>
      </w:r>
    </w:p>
    <w:p w:rsidR="00C15C32" w:rsidRPr="00D620E2" w:rsidRDefault="00C15C32" w:rsidP="00C15C32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dysponowanie potencjałem technicznym:</w:t>
      </w:r>
    </w:p>
    <w:p w:rsidR="00C15C32" w:rsidRPr="00D620E2" w:rsidRDefault="00C15C32" w:rsidP="00C15C32">
      <w:pPr>
        <w:pStyle w:val="Akapitzlist"/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  w przypadku zajęć teoretycznych: zajęcia teoretyczne winny być prowadzone w lokalu przestronnym, który posiada dostęp do pomieszczeń sanitarnych oraz winien gwarantować w trakcie  zajęć wymogi bezpieczeństwa i higieny pracy oraz p.poż. w tym zakresie. </w:t>
      </w:r>
    </w:p>
    <w:p w:rsidR="00C15C32" w:rsidRPr="00D620E2" w:rsidRDefault="00C15C32" w:rsidP="00C15C32">
      <w:pPr>
        <w:pStyle w:val="Akapitzlist"/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Sala wykładowa powinna być wyposażona w pomoce dydaktyczne, sprzęt (stoliki, krzesła, tablicę, sprzęt multimedialny, zespoły maszyn, ich przekroje, modele, plansze, przezrocza, filmy, prezentacje multimedialne, literaturę techniczną, w tym instrukcje obsługi i użytkowania maszyn i inne) umożliwiający prawidłową realizację kształcenia będącego przedmiotem zamówienia, </w:t>
      </w:r>
    </w:p>
    <w:p w:rsidR="00C15C32" w:rsidRPr="00D620E2" w:rsidRDefault="00C15C32" w:rsidP="00C15C32">
      <w:pPr>
        <w:pStyle w:val="Akapitzlist"/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  w przypadku zajęć praktycznych: zajęcia praktyczne winny być realizowane na placu manewrowym wyposażonym w park maszynowy tj. co najmniej 1 koparko-ładowarkę kl. III dla grupy </w:t>
      </w:r>
      <w:r w:rsidR="00DC63C4">
        <w:rPr>
          <w:color w:val="000000" w:themeColor="text1"/>
          <w:sz w:val="24"/>
          <w:szCs w:val="24"/>
        </w:rPr>
        <w:t>6</w:t>
      </w:r>
      <w:r w:rsidRPr="00D620E2">
        <w:rPr>
          <w:color w:val="000000" w:themeColor="text1"/>
          <w:sz w:val="24"/>
          <w:szCs w:val="24"/>
        </w:rPr>
        <w:t xml:space="preserve"> uczestników szkolenia spełniającą wymagania bhp, p.poż. uregulowane w odrębnych przepisach. </w:t>
      </w:r>
    </w:p>
    <w:p w:rsidR="00C15C32" w:rsidRPr="00D620E2" w:rsidRDefault="00C15C32" w:rsidP="00C15C32">
      <w:pPr>
        <w:pStyle w:val="Akapitzlist"/>
        <w:ind w:left="284" w:hanging="284"/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pStyle w:val="Akapitzlist"/>
        <w:numPr>
          <w:ilvl w:val="0"/>
          <w:numId w:val="6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Opis sposobu przygotowania oferty</w:t>
      </w:r>
    </w:p>
    <w:p w:rsidR="00C15C32" w:rsidRPr="00D620E2" w:rsidRDefault="00C15C32" w:rsidP="00C15C32">
      <w:pPr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Oferta powinna być sporządzona na formularzu oferty szkoleniowej</w:t>
      </w:r>
      <w:r>
        <w:rPr>
          <w:color w:val="000000" w:themeColor="text1"/>
          <w:sz w:val="24"/>
          <w:szCs w:val="24"/>
        </w:rPr>
        <w:t xml:space="preserve"> stanowiącej </w:t>
      </w:r>
      <w:r w:rsidRPr="00C103F4">
        <w:rPr>
          <w:b/>
          <w:color w:val="000000" w:themeColor="text1"/>
          <w:sz w:val="24"/>
          <w:szCs w:val="24"/>
        </w:rPr>
        <w:t>za</w:t>
      </w:r>
      <w:r w:rsidRPr="00601EBF">
        <w:rPr>
          <w:b/>
          <w:color w:val="000000" w:themeColor="text1"/>
          <w:sz w:val="24"/>
          <w:szCs w:val="24"/>
        </w:rPr>
        <w:t>łącznik nr 2</w:t>
      </w:r>
      <w:r w:rsidRPr="00D620E2">
        <w:rPr>
          <w:color w:val="000000" w:themeColor="text1"/>
          <w:sz w:val="24"/>
          <w:szCs w:val="24"/>
        </w:rPr>
        <w:t xml:space="preserve"> do zapytania ofertowego, w języku polskim, na komputerze, cena usługi podana w polskich złotych. </w:t>
      </w: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Oferta powinna być podpisana przez Wykonawcę lub osobę upoważnioną do reprezentowania Wykonawcy.</w:t>
      </w:r>
      <w:r>
        <w:rPr>
          <w:color w:val="000000" w:themeColor="text1"/>
          <w:sz w:val="24"/>
          <w:szCs w:val="24"/>
        </w:rPr>
        <w:t xml:space="preserve"> W przypadku złożenia oferty przez pełnomocnika wymagane jest złożenie pełnomocnictwa.</w:t>
      </w: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</w:p>
    <w:p w:rsidR="00C15C32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Do oferty należy dołączyć załączniki wskazane w zapytaniu ofertowym.</w:t>
      </w:r>
    </w:p>
    <w:p w:rsidR="005C4DD9" w:rsidRPr="00D620E2" w:rsidRDefault="005C4DD9" w:rsidP="00C15C32">
      <w:pPr>
        <w:jc w:val="both"/>
        <w:rPr>
          <w:color w:val="000000" w:themeColor="text1"/>
          <w:sz w:val="24"/>
          <w:szCs w:val="24"/>
        </w:rPr>
      </w:pPr>
    </w:p>
    <w:p w:rsidR="00C15C32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Poświadczenia za zgodność z oryginałem dokonuje odpowiednio Wykonawca</w:t>
      </w:r>
      <w:r>
        <w:rPr>
          <w:color w:val="000000" w:themeColor="text1"/>
          <w:sz w:val="24"/>
          <w:szCs w:val="24"/>
        </w:rPr>
        <w:t>, lub osoba upoważniona do jego reprezentowania</w:t>
      </w:r>
      <w:r w:rsidRPr="00D620E2">
        <w:rPr>
          <w:color w:val="000000" w:themeColor="text1"/>
          <w:sz w:val="24"/>
          <w:szCs w:val="24"/>
        </w:rPr>
        <w:t xml:space="preserve">. </w:t>
      </w:r>
    </w:p>
    <w:p w:rsidR="005C4DD9" w:rsidRDefault="005C4DD9" w:rsidP="00C15C32">
      <w:pPr>
        <w:jc w:val="both"/>
        <w:rPr>
          <w:color w:val="000000" w:themeColor="text1"/>
          <w:sz w:val="24"/>
          <w:szCs w:val="24"/>
        </w:rPr>
      </w:pPr>
    </w:p>
    <w:p w:rsidR="00C15C32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Poświadczenie za zgodność z oryginałem następuje w formie pisemnej. </w:t>
      </w:r>
    </w:p>
    <w:p w:rsidR="005C4DD9" w:rsidRPr="00D620E2" w:rsidRDefault="005C4DD9" w:rsidP="00C15C32">
      <w:pPr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Dokumenty sporządzone w języku obcym są składane wraz z tłumaczeniem na język polski.</w:t>
      </w:r>
    </w:p>
    <w:p w:rsidR="005C4DD9" w:rsidRDefault="005C4DD9" w:rsidP="00C15C32">
      <w:pPr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Zaleca się, aby strony były trwale ze sobą połączone i kolejno ponumerowane.</w:t>
      </w:r>
    </w:p>
    <w:p w:rsidR="005C4DD9" w:rsidRDefault="005C4DD9" w:rsidP="00C15C32">
      <w:pPr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Zaleca się, aby każda strona była parafowana przez Wykonawcę</w:t>
      </w:r>
      <w:r>
        <w:rPr>
          <w:color w:val="000000" w:themeColor="text1"/>
          <w:sz w:val="24"/>
          <w:szCs w:val="24"/>
        </w:rPr>
        <w:t>, lub osobę upoważnioną do jego reprezentowania</w:t>
      </w:r>
      <w:r w:rsidR="00223A4D">
        <w:rPr>
          <w:color w:val="000000" w:themeColor="text1"/>
          <w:sz w:val="24"/>
          <w:szCs w:val="24"/>
        </w:rPr>
        <w:t>.</w:t>
      </w:r>
      <w:r w:rsidRPr="00D620E2">
        <w:rPr>
          <w:color w:val="000000" w:themeColor="text1"/>
          <w:sz w:val="24"/>
          <w:szCs w:val="24"/>
        </w:rPr>
        <w:t xml:space="preserve"> </w:t>
      </w:r>
    </w:p>
    <w:p w:rsidR="005C4DD9" w:rsidRDefault="005C4DD9" w:rsidP="00C15C32">
      <w:pPr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Wszelkie poprawki lub zmiany w tekście musza być parafowane przez osobę podpisującą ofertę.</w:t>
      </w:r>
    </w:p>
    <w:p w:rsidR="00C15C32" w:rsidRDefault="00C15C32" w:rsidP="00C15C32">
      <w:pPr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 przypadku składania oferty przez spółkę cywilną, Wykonawcy załączą kopię umowy spółki lub pełnomocnictwo dla osoby reprezentującej spółkę.</w:t>
      </w:r>
    </w:p>
    <w:p w:rsidR="004715A3" w:rsidRDefault="004715A3">
      <w:pPr>
        <w:spacing w:after="160" w:line="259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:rsidR="00C15C32" w:rsidRPr="00D620E2" w:rsidRDefault="00C15C32" w:rsidP="00C15C32">
      <w:pPr>
        <w:ind w:left="284"/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pStyle w:val="Akapitzlist"/>
        <w:numPr>
          <w:ilvl w:val="0"/>
          <w:numId w:val="6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Kryteria oceny oferty szkolenia:</w:t>
      </w:r>
    </w:p>
    <w:p w:rsidR="00C15C32" w:rsidRPr="00D620E2" w:rsidRDefault="00C15C32" w:rsidP="00C15C32">
      <w:pPr>
        <w:jc w:val="both"/>
        <w:rPr>
          <w:b/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Cena winna obejmować wszystkie koszty związane z realizacją przedmiotu zamówienia łącznie </w:t>
      </w: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z kosztami egzaminu państwowego przed Komisją Egzaminacyjną Instytutu Mechanizacji Budownictwa i Górnictwa Skalnego, kosztami wydania książek operatora i świadectwa. Nie wlicza się w cenę szkolenia kosztów dojazdu uczestników do miejsca odbywania szkolenia.</w:t>
      </w:r>
    </w:p>
    <w:p w:rsidR="00C15C32" w:rsidRDefault="00C15C32" w:rsidP="00C15C32">
      <w:pPr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Oceny otrzymanych ofert dokonuje się uwzględniając poniższe kryteria. W trakcie oceny Zamawiający może zwracać się do instytucji szkoleniowej o dodatkowe wyjaśnienia, o przedłożenie stosowanych dokumentów np. referencji, niezbędnych przy ocenie, a także zwizytować placówkę w celu zweryfikowania zgłoszonej bazy szkoleniowej i wyposażenia.</w:t>
      </w: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603"/>
        <w:gridCol w:w="3787"/>
        <w:gridCol w:w="5664"/>
      </w:tblGrid>
      <w:tr w:rsidR="00C15C32" w:rsidRPr="00D620E2" w:rsidTr="00FA4FE9">
        <w:tc>
          <w:tcPr>
            <w:tcW w:w="603" w:type="dxa"/>
          </w:tcPr>
          <w:p w:rsidR="00C15C32" w:rsidRPr="00D620E2" w:rsidRDefault="00C15C32" w:rsidP="00FA4FE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L.p.</w:t>
            </w:r>
          </w:p>
        </w:tc>
        <w:tc>
          <w:tcPr>
            <w:tcW w:w="3787" w:type="dxa"/>
          </w:tcPr>
          <w:p w:rsidR="00C15C32" w:rsidRPr="00D620E2" w:rsidRDefault="00C15C32" w:rsidP="00FA4FE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Kryterium</w:t>
            </w:r>
          </w:p>
        </w:tc>
        <w:tc>
          <w:tcPr>
            <w:tcW w:w="5664" w:type="dxa"/>
          </w:tcPr>
          <w:p w:rsidR="00C15C32" w:rsidRPr="00D620E2" w:rsidRDefault="00C15C32" w:rsidP="00FA4FE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Skala oceny</w:t>
            </w:r>
          </w:p>
        </w:tc>
      </w:tr>
      <w:tr w:rsidR="00C15C32" w:rsidRPr="00D620E2" w:rsidTr="00FA4FE9">
        <w:tc>
          <w:tcPr>
            <w:tcW w:w="603" w:type="dxa"/>
          </w:tcPr>
          <w:p w:rsidR="00C15C32" w:rsidRPr="00D620E2" w:rsidRDefault="00C15C32" w:rsidP="00FA4FE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15C32" w:rsidRPr="00D620E2" w:rsidRDefault="00C15C32" w:rsidP="00FA4FE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787" w:type="dxa"/>
          </w:tcPr>
          <w:p w:rsidR="00C15C32" w:rsidRPr="00D620E2" w:rsidRDefault="00C15C32" w:rsidP="00FA4FE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15C32" w:rsidRPr="00D620E2" w:rsidRDefault="005C4DD9" w:rsidP="00FA4FE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Koszty szkolenia – 8</w:t>
            </w:r>
            <w:r w:rsidR="00C15C32" w:rsidRPr="00D620E2">
              <w:rPr>
                <w:color w:val="000000" w:themeColor="text1"/>
                <w:sz w:val="24"/>
                <w:szCs w:val="24"/>
              </w:rPr>
              <w:t>0%</w:t>
            </w:r>
          </w:p>
          <w:p w:rsidR="00C15C32" w:rsidRPr="00D620E2" w:rsidRDefault="00C15C32" w:rsidP="00FA4FE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64" w:type="dxa"/>
          </w:tcPr>
          <w:p w:rsidR="00C15C32" w:rsidRPr="00D620E2" w:rsidRDefault="00C15C32" w:rsidP="00FA4FE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NC – najniższa cena</w:t>
            </w:r>
          </w:p>
          <w:p w:rsidR="00C15C32" w:rsidRPr="00D620E2" w:rsidRDefault="00C15C32" w:rsidP="00FA4FE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BC – badana cena</w:t>
            </w:r>
          </w:p>
          <w:p w:rsidR="00C15C32" w:rsidRPr="00D620E2" w:rsidRDefault="004715A3" w:rsidP="00FA4FE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(NC : BC) x 100 x 8</w:t>
            </w:r>
            <w:r w:rsidR="00C15C32" w:rsidRPr="00D620E2">
              <w:rPr>
                <w:color w:val="000000" w:themeColor="text1"/>
                <w:sz w:val="24"/>
                <w:szCs w:val="24"/>
              </w:rPr>
              <w:t>0%</w:t>
            </w:r>
          </w:p>
          <w:p w:rsidR="00C15C32" w:rsidRPr="00D620E2" w:rsidRDefault="00C15C32" w:rsidP="00FA4FE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wyjaśnienie: na</w:t>
            </w:r>
            <w:r w:rsidR="005C4DD9">
              <w:rPr>
                <w:color w:val="000000" w:themeColor="text1"/>
                <w:sz w:val="24"/>
                <w:szCs w:val="24"/>
              </w:rPr>
              <w:t>jkorzystniejsza oferta otrzyma 8</w:t>
            </w:r>
            <w:r w:rsidRPr="00D620E2">
              <w:rPr>
                <w:color w:val="000000" w:themeColor="text1"/>
                <w:sz w:val="24"/>
                <w:szCs w:val="24"/>
              </w:rPr>
              <w:t>0 pkt.</w:t>
            </w:r>
          </w:p>
        </w:tc>
      </w:tr>
      <w:tr w:rsidR="00C15C32" w:rsidRPr="00D620E2" w:rsidTr="00FA4FE9">
        <w:tc>
          <w:tcPr>
            <w:tcW w:w="603" w:type="dxa"/>
          </w:tcPr>
          <w:p w:rsidR="00C15C32" w:rsidRPr="00D620E2" w:rsidRDefault="00C15C32" w:rsidP="00FA4FE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15C32" w:rsidRPr="00D620E2" w:rsidRDefault="00C15C32" w:rsidP="00FA4FE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787" w:type="dxa"/>
          </w:tcPr>
          <w:p w:rsidR="00C15C32" w:rsidRPr="00D620E2" w:rsidRDefault="00C15C32" w:rsidP="00FA4FE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15C32" w:rsidRPr="00D620E2" w:rsidRDefault="00C15C32" w:rsidP="00FA4FE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 xml:space="preserve">Doświadczenie instytucji szkoleniowej w realizacji szkoleń o analogicznej skali (min. </w:t>
            </w:r>
            <w:r w:rsidR="005C4DD9">
              <w:rPr>
                <w:color w:val="000000" w:themeColor="text1"/>
                <w:sz w:val="24"/>
                <w:szCs w:val="24"/>
              </w:rPr>
              <w:t>6</w:t>
            </w:r>
            <w:r w:rsidRPr="00D620E2">
              <w:rPr>
                <w:color w:val="000000" w:themeColor="text1"/>
                <w:sz w:val="24"/>
                <w:szCs w:val="24"/>
              </w:rPr>
              <w:t xml:space="preserve"> osób) i tematyc</w:t>
            </w:r>
            <w:r w:rsidR="005C4DD9">
              <w:rPr>
                <w:color w:val="000000" w:themeColor="text1"/>
                <w:sz w:val="24"/>
                <w:szCs w:val="24"/>
              </w:rPr>
              <w:t>e w okresie ostatnich 3 lat  - 2</w:t>
            </w:r>
            <w:r w:rsidRPr="00D620E2">
              <w:rPr>
                <w:color w:val="000000" w:themeColor="text1"/>
                <w:sz w:val="24"/>
                <w:szCs w:val="24"/>
              </w:rPr>
              <w:t>0%</w:t>
            </w:r>
          </w:p>
          <w:p w:rsidR="00C15C32" w:rsidRPr="00D620E2" w:rsidRDefault="00C15C32" w:rsidP="00FA4FE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64" w:type="dxa"/>
          </w:tcPr>
          <w:p w:rsidR="00C15C32" w:rsidRPr="00D620E2" w:rsidRDefault="00C15C32" w:rsidP="00FA4FE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3 szkolenia – 1pkt.</w:t>
            </w:r>
          </w:p>
          <w:p w:rsidR="00C15C32" w:rsidRPr="00D620E2" w:rsidRDefault="00C15C32" w:rsidP="00FA4FE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4</w:t>
            </w:r>
            <w:r w:rsidR="005C4DD9">
              <w:rPr>
                <w:color w:val="000000" w:themeColor="text1"/>
                <w:sz w:val="24"/>
                <w:szCs w:val="24"/>
              </w:rPr>
              <w:t>-5</w:t>
            </w:r>
            <w:r w:rsidRPr="00D620E2">
              <w:rPr>
                <w:color w:val="000000" w:themeColor="text1"/>
                <w:sz w:val="24"/>
                <w:szCs w:val="24"/>
              </w:rPr>
              <w:t xml:space="preserve"> szkole</w:t>
            </w:r>
            <w:r w:rsidR="005C4DD9">
              <w:rPr>
                <w:color w:val="000000" w:themeColor="text1"/>
                <w:sz w:val="24"/>
                <w:szCs w:val="24"/>
              </w:rPr>
              <w:t>ń</w:t>
            </w:r>
            <w:r w:rsidRPr="00D620E2">
              <w:rPr>
                <w:color w:val="000000" w:themeColor="text1"/>
                <w:sz w:val="24"/>
                <w:szCs w:val="24"/>
              </w:rPr>
              <w:t xml:space="preserve"> – 2 pkt.</w:t>
            </w:r>
          </w:p>
          <w:p w:rsidR="00C15C32" w:rsidRPr="00D620E2" w:rsidRDefault="005C4DD9" w:rsidP="00FA4FE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  <w:r w:rsidR="00C15C32" w:rsidRPr="00D620E2">
              <w:rPr>
                <w:color w:val="000000" w:themeColor="text1"/>
                <w:sz w:val="24"/>
                <w:szCs w:val="24"/>
              </w:rPr>
              <w:t xml:space="preserve"> szkoleń i więcej – 3 pkt.</w:t>
            </w:r>
          </w:p>
          <w:p w:rsidR="00C15C32" w:rsidRPr="00D620E2" w:rsidRDefault="00C15C32" w:rsidP="00FA4FE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PI – punkty instytucji (uzyskane przez instytucję)</w:t>
            </w:r>
          </w:p>
          <w:p w:rsidR="00C15C32" w:rsidRPr="00D620E2" w:rsidRDefault="00C15C32" w:rsidP="00FA4FE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PM – punkty maksymalne możliwe do uzyskania</w:t>
            </w:r>
          </w:p>
          <w:p w:rsidR="00C15C32" w:rsidRPr="00D620E2" w:rsidRDefault="00C15C32" w:rsidP="00FA4FE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 xml:space="preserve">(PI : PM) x 100 x </w:t>
            </w:r>
            <w:r w:rsidR="005C4DD9">
              <w:rPr>
                <w:color w:val="000000" w:themeColor="text1"/>
                <w:sz w:val="24"/>
                <w:szCs w:val="24"/>
              </w:rPr>
              <w:t>2</w:t>
            </w:r>
            <w:r w:rsidRPr="00D620E2">
              <w:rPr>
                <w:color w:val="000000" w:themeColor="text1"/>
                <w:sz w:val="24"/>
                <w:szCs w:val="24"/>
              </w:rPr>
              <w:t>0%</w:t>
            </w:r>
          </w:p>
          <w:p w:rsidR="00C15C32" w:rsidRPr="00D620E2" w:rsidRDefault="00C15C32" w:rsidP="00FA4FE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wyjaśnienie: każda z o</w:t>
            </w:r>
            <w:r w:rsidR="005C4DD9">
              <w:rPr>
                <w:color w:val="000000" w:themeColor="text1"/>
                <w:sz w:val="24"/>
                <w:szCs w:val="24"/>
              </w:rPr>
              <w:t>fert może maksymalnie otrzymać 2</w:t>
            </w:r>
            <w:r w:rsidRPr="00D620E2">
              <w:rPr>
                <w:color w:val="000000" w:themeColor="text1"/>
                <w:sz w:val="24"/>
                <w:szCs w:val="24"/>
              </w:rPr>
              <w:t>0 pkt.</w:t>
            </w:r>
          </w:p>
        </w:tc>
      </w:tr>
    </w:tbl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Ze złożonych ofert zostanie wybrana najkorzystniejsza oferta spełniająca warunki udziału w postępowaniu o udzielenie zamówienia publicznego w oparciu o ustalone kryteria oceny. Informacja o wyborze najkorzystniejszej oferty zostanie zamieszczona na stronie internetowej Powiatowego Urzędu Pracy w Gostyniu </w:t>
      </w:r>
      <w:r w:rsidR="005C4DD9" w:rsidRPr="005C4DD9">
        <w:rPr>
          <w:color w:val="000000" w:themeColor="text1"/>
          <w:sz w:val="24"/>
          <w:szCs w:val="24"/>
          <w:u w:val="single"/>
        </w:rPr>
        <w:t>gostyn.praca.gov.pl</w:t>
      </w:r>
      <w:r w:rsidR="005C4DD9" w:rsidRPr="005C4DD9">
        <w:rPr>
          <w:color w:val="000000" w:themeColor="text1"/>
          <w:sz w:val="24"/>
          <w:szCs w:val="24"/>
        </w:rPr>
        <w:t xml:space="preserve"> i </w:t>
      </w:r>
      <w:r w:rsidRPr="00D620E2">
        <w:rPr>
          <w:color w:val="000000" w:themeColor="text1"/>
          <w:sz w:val="24"/>
          <w:szCs w:val="24"/>
        </w:rPr>
        <w:t>przesłana wszystkim oferentom, którzy złożyli ofertę.</w:t>
      </w: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 przypadku gdy Zamawiający w wyniku przeprowadzonego naboru nie pozyska odpowiedniej, wskazanej w zamówieniu liczby osób, przeprowadzone zostaną negocjacje dotyczące ceny i warunków zrealizowania zamówienia stosownie do ilości osób nim objętych, z wybranym w post</w:t>
      </w:r>
      <w:r>
        <w:rPr>
          <w:color w:val="000000" w:themeColor="text1"/>
          <w:sz w:val="24"/>
          <w:szCs w:val="24"/>
        </w:rPr>
        <w:t>ę</w:t>
      </w:r>
      <w:r w:rsidRPr="00D620E2">
        <w:rPr>
          <w:color w:val="000000" w:themeColor="text1"/>
          <w:sz w:val="24"/>
          <w:szCs w:val="24"/>
        </w:rPr>
        <w:t>powaniu Wykonawcą.</w:t>
      </w: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pStyle w:val="Akapitzlist"/>
        <w:numPr>
          <w:ilvl w:val="0"/>
          <w:numId w:val="6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Warunki zmian umowy zawartej w wyniku przeprowadzonego postepowania o udzielenie zamówienia publicznego</w:t>
      </w:r>
    </w:p>
    <w:p w:rsidR="00C15C32" w:rsidRPr="00D620E2" w:rsidRDefault="00C15C32" w:rsidP="00C15C32">
      <w:pPr>
        <w:pStyle w:val="Akapitzlist"/>
        <w:ind w:left="426"/>
        <w:jc w:val="both"/>
        <w:rPr>
          <w:b/>
          <w:color w:val="000000" w:themeColor="text1"/>
          <w:sz w:val="24"/>
          <w:szCs w:val="24"/>
        </w:rPr>
      </w:pPr>
    </w:p>
    <w:p w:rsidR="005C4DD9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Zamawiający dopuszcza możliwość zmian postanowień umowy w stosunku do treści oferty, na podstawie której dokonano wyboru Wykonawcy wyłącznie w szczególnie uzasadnionych przypadkach </w:t>
      </w:r>
    </w:p>
    <w:p w:rsidR="005C4DD9" w:rsidRDefault="005C4DD9" w:rsidP="00C15C32">
      <w:pPr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o obiektywnym charakterze, niezależnych od Wykonawcy za zgodą obu stron w formie pisemnego aneksu, które dotyczyć mogą: </w:t>
      </w: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lastRenderedPageBreak/>
        <w:t>Godzin realizacji zajęć</w:t>
      </w:r>
      <w:r w:rsidRPr="00D620E2">
        <w:rPr>
          <w:color w:val="000000" w:themeColor="text1"/>
          <w:sz w:val="24"/>
          <w:szCs w:val="24"/>
        </w:rPr>
        <w:t>, w następujących przypadkach:</w:t>
      </w: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niemożliwych do przewidzenia zdarzeń losowych np. powodzi, pożaru lub awarii, usterek technicznych w miejscu odbywania szkolenia uniemożliwiających prowadzenie zajęć (np. brak światła, awarie wodnokanalizacyjne, itp.),</w:t>
      </w: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zdarzeń losowych, nagłej choroby lub śmierci wykładowcy.</w:t>
      </w: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Miejsca prowadzenia szkolenia</w:t>
      </w:r>
      <w:r w:rsidRPr="00D620E2">
        <w:rPr>
          <w:color w:val="000000" w:themeColor="text1"/>
          <w:sz w:val="24"/>
          <w:szCs w:val="24"/>
        </w:rPr>
        <w:t>, w następujących przypadkach:</w:t>
      </w: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niemożliwych do przewidzenia zdarzeń losowych np. powodzi, pożaru lub awarii, usterek technicznych w miejscu odbywania szkolenia uniemożliwiających prowadzenie zajęć (np. brak światła, awarie wodnokanalizacyjne, itp.).</w:t>
      </w: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Terminu rozpoczęcia i zakończenia szkolenia</w:t>
      </w:r>
      <w:r w:rsidRPr="00D620E2">
        <w:rPr>
          <w:color w:val="000000" w:themeColor="text1"/>
          <w:sz w:val="24"/>
          <w:szCs w:val="24"/>
        </w:rPr>
        <w:t>, w następujących przypadkach :</w:t>
      </w: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niemożliwych do przewidzenia zdarzeń losowych np. powodzi, pożaru lub awarii, usterek technicznych w miejscu odbywania szkolenia uniemożliwiających prowadzenie zajęć (np. brak światła, awarie wodnokanalizacyjne, itp.);</w:t>
      </w: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zdarzeń losowych, nagłej choroby lub śmierci wykładowcy. </w:t>
      </w: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Warunkiem dokonania w/w zmian jest:</w:t>
      </w:r>
    </w:p>
    <w:p w:rsidR="00C15C32" w:rsidRPr="00EA3D94" w:rsidRDefault="00C15C32" w:rsidP="00C15C32">
      <w:pPr>
        <w:pStyle w:val="Akapitzlist"/>
        <w:numPr>
          <w:ilvl w:val="0"/>
          <w:numId w:val="9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EA3D94">
        <w:rPr>
          <w:color w:val="000000" w:themeColor="text1"/>
          <w:sz w:val="24"/>
          <w:szCs w:val="24"/>
        </w:rPr>
        <w:t xml:space="preserve">niezwłocznie zawiadomienie Zamawiającego o zaistniałej okoliczności oraz złożenia na piśmie wniosku zawierającego: </w:t>
      </w:r>
    </w:p>
    <w:p w:rsidR="00C15C32" w:rsidRPr="00D620E2" w:rsidRDefault="00C15C32" w:rsidP="00C15C32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opis i ewentualne udokumentowanie okoliczności, której zmiana dotyczy wraz z uzasadnieniem;</w:t>
      </w:r>
    </w:p>
    <w:p w:rsidR="00C15C32" w:rsidRPr="00D620E2" w:rsidRDefault="00C15C32" w:rsidP="00C15C32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propozycję zmiany, która musi być korzystna dla Zamawiającego i nie może być mniej korzystna niż określona w ofercie na podstawie, której dokonano wyboru Wykonawcy.</w:t>
      </w:r>
    </w:p>
    <w:p w:rsidR="00C15C32" w:rsidRPr="00EA3D94" w:rsidRDefault="00C15C32" w:rsidP="00C15C32">
      <w:pPr>
        <w:pStyle w:val="Akapitzlist"/>
        <w:numPr>
          <w:ilvl w:val="0"/>
          <w:numId w:val="9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EA3D94">
        <w:rPr>
          <w:color w:val="000000" w:themeColor="text1"/>
          <w:sz w:val="24"/>
          <w:szCs w:val="24"/>
        </w:rPr>
        <w:t xml:space="preserve">ocena przez Zamawiającego proponowanych zmian i podjęcie decyzji o ich słuszności. </w:t>
      </w:r>
    </w:p>
    <w:p w:rsidR="00C15C32" w:rsidRPr="00EA3D94" w:rsidRDefault="00C15C32" w:rsidP="00C15C32">
      <w:pPr>
        <w:pStyle w:val="Akapitzlist"/>
        <w:numPr>
          <w:ilvl w:val="0"/>
          <w:numId w:val="9"/>
        </w:numPr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Pr="00EA3D94">
        <w:rPr>
          <w:color w:val="000000" w:themeColor="text1"/>
          <w:sz w:val="24"/>
          <w:szCs w:val="24"/>
        </w:rPr>
        <w:t>odpisanie aneksu do umowy.</w:t>
      </w: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VII. Miejsce i termin składania ofert szkolenia:</w:t>
      </w: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Oferty</w:t>
      </w:r>
      <w:r>
        <w:rPr>
          <w:color w:val="000000" w:themeColor="text1"/>
          <w:sz w:val="24"/>
          <w:szCs w:val="24"/>
        </w:rPr>
        <w:t xml:space="preserve">, na załączonym wzorze oferty szkoleniowej </w:t>
      </w:r>
      <w:r w:rsidRPr="00EA3D94">
        <w:rPr>
          <w:b/>
          <w:color w:val="000000" w:themeColor="text1"/>
          <w:sz w:val="24"/>
          <w:szCs w:val="24"/>
        </w:rPr>
        <w:t>(</w:t>
      </w:r>
      <w:r>
        <w:rPr>
          <w:b/>
          <w:color w:val="000000" w:themeColor="text1"/>
          <w:sz w:val="24"/>
          <w:szCs w:val="24"/>
        </w:rPr>
        <w:t>z</w:t>
      </w:r>
      <w:r w:rsidRPr="00EA3D94">
        <w:rPr>
          <w:b/>
          <w:color w:val="000000" w:themeColor="text1"/>
          <w:sz w:val="24"/>
          <w:szCs w:val="24"/>
        </w:rPr>
        <w:t>ałącznik nr 2)</w:t>
      </w:r>
      <w:r>
        <w:rPr>
          <w:color w:val="000000" w:themeColor="text1"/>
          <w:sz w:val="24"/>
          <w:szCs w:val="24"/>
        </w:rPr>
        <w:t>,</w:t>
      </w:r>
      <w:r w:rsidRPr="00D620E2">
        <w:rPr>
          <w:color w:val="000000" w:themeColor="text1"/>
          <w:sz w:val="24"/>
          <w:szCs w:val="24"/>
        </w:rPr>
        <w:t xml:space="preserve"> należy składać do </w:t>
      </w:r>
      <w:r w:rsidR="00DC63C4">
        <w:rPr>
          <w:b/>
          <w:color w:val="000000" w:themeColor="text1"/>
          <w:sz w:val="24"/>
          <w:szCs w:val="24"/>
        </w:rPr>
        <w:t>dnia 0</w:t>
      </w:r>
      <w:r w:rsidR="005C4DD9">
        <w:rPr>
          <w:b/>
          <w:color w:val="000000" w:themeColor="text1"/>
          <w:sz w:val="24"/>
          <w:szCs w:val="24"/>
        </w:rPr>
        <w:t>8</w:t>
      </w:r>
      <w:r w:rsidRPr="00D620E2">
        <w:rPr>
          <w:b/>
          <w:color w:val="000000" w:themeColor="text1"/>
          <w:sz w:val="24"/>
          <w:szCs w:val="24"/>
        </w:rPr>
        <w:t>.0</w:t>
      </w:r>
      <w:r w:rsidR="00DC63C4">
        <w:rPr>
          <w:b/>
          <w:color w:val="000000" w:themeColor="text1"/>
          <w:sz w:val="24"/>
          <w:szCs w:val="24"/>
        </w:rPr>
        <w:t>4</w:t>
      </w:r>
      <w:r w:rsidRPr="00D620E2">
        <w:rPr>
          <w:b/>
          <w:color w:val="000000" w:themeColor="text1"/>
          <w:sz w:val="24"/>
          <w:szCs w:val="24"/>
        </w:rPr>
        <w:t>.201</w:t>
      </w:r>
      <w:r w:rsidR="00DC63C4">
        <w:rPr>
          <w:b/>
          <w:color w:val="000000" w:themeColor="text1"/>
          <w:sz w:val="24"/>
          <w:szCs w:val="24"/>
        </w:rPr>
        <w:t>9</w:t>
      </w:r>
      <w:r w:rsidRPr="00D620E2">
        <w:rPr>
          <w:b/>
          <w:color w:val="000000" w:themeColor="text1"/>
          <w:sz w:val="24"/>
          <w:szCs w:val="24"/>
        </w:rPr>
        <w:t>r.</w:t>
      </w:r>
      <w:r>
        <w:rPr>
          <w:b/>
          <w:color w:val="000000" w:themeColor="text1"/>
          <w:sz w:val="24"/>
          <w:szCs w:val="24"/>
        </w:rPr>
        <w:t xml:space="preserve"> do godz. 1</w:t>
      </w:r>
      <w:r w:rsidR="00B06414">
        <w:rPr>
          <w:b/>
          <w:color w:val="000000" w:themeColor="text1"/>
          <w:sz w:val="24"/>
          <w:szCs w:val="24"/>
        </w:rPr>
        <w:t>6</w:t>
      </w:r>
      <w:r>
        <w:rPr>
          <w:b/>
          <w:color w:val="000000" w:themeColor="text1"/>
          <w:sz w:val="24"/>
          <w:szCs w:val="24"/>
        </w:rPr>
        <w:t>.00</w:t>
      </w:r>
      <w:r w:rsidRPr="00D620E2">
        <w:rPr>
          <w:b/>
          <w:color w:val="000000" w:themeColor="text1"/>
          <w:sz w:val="24"/>
          <w:szCs w:val="24"/>
        </w:rPr>
        <w:t xml:space="preserve"> </w:t>
      </w:r>
      <w:r w:rsidRPr="00D620E2">
        <w:rPr>
          <w:color w:val="000000" w:themeColor="text1"/>
          <w:sz w:val="24"/>
          <w:szCs w:val="24"/>
        </w:rPr>
        <w:t xml:space="preserve">w siedzibie Zamawiającego w </w:t>
      </w:r>
      <w:r w:rsidRPr="00D620E2">
        <w:rPr>
          <w:b/>
          <w:color w:val="000000" w:themeColor="text1"/>
          <w:sz w:val="24"/>
          <w:szCs w:val="24"/>
        </w:rPr>
        <w:t>Powiatowym Urzędzie Pracy w Gostyniu ul. Poznańska 200, 63-800 Gostyń, I piętro, pok. 206 – sekretariat.</w:t>
      </w:r>
      <w:r w:rsidRPr="00D620E2">
        <w:rPr>
          <w:color w:val="000000" w:themeColor="text1"/>
          <w:sz w:val="24"/>
          <w:szCs w:val="24"/>
        </w:rPr>
        <w:t xml:space="preserve"> </w:t>
      </w: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 przypadku ofert nadesłanych pocztą decydująca będzie data wpływu do sekretariatu Powiatowego Urzędu Pracy w Gostyniu.</w:t>
      </w: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</w:p>
    <w:p w:rsidR="00C15C32" w:rsidRPr="005C4DD9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5C4DD9">
        <w:rPr>
          <w:color w:val="000000" w:themeColor="text1"/>
          <w:sz w:val="24"/>
          <w:szCs w:val="24"/>
        </w:rPr>
        <w:t xml:space="preserve">Ofertę szkolenia należy umieścić w zamkniętej kopercie, na której będzie adnotacja – Oferta na realizację szkolenia </w:t>
      </w:r>
      <w:r w:rsidRPr="005C4DD9">
        <w:rPr>
          <w:b/>
          <w:color w:val="000000" w:themeColor="text1"/>
          <w:sz w:val="24"/>
          <w:szCs w:val="24"/>
        </w:rPr>
        <w:t>„Operator koparko-ładowarki kl. III, wszystkie ”</w:t>
      </w:r>
      <w:r w:rsidR="005C4DD9" w:rsidRPr="005C4DD9">
        <w:rPr>
          <w:b/>
          <w:color w:val="000000" w:themeColor="text1"/>
          <w:sz w:val="24"/>
          <w:szCs w:val="24"/>
        </w:rPr>
        <w:t xml:space="preserve"> w ramach projektu </w:t>
      </w:r>
      <w:r w:rsidR="005C4DD9" w:rsidRPr="005C4DD9">
        <w:rPr>
          <w:b/>
          <w:i/>
          <w:sz w:val="24"/>
          <w:szCs w:val="24"/>
        </w:rPr>
        <w:t>„Aktywizacja osób młodych pozostających bez pracy w powiecie gostyńskim (V)”</w:t>
      </w:r>
      <w:r w:rsidR="005C4DD9" w:rsidRPr="005C4DD9">
        <w:rPr>
          <w:b/>
          <w:sz w:val="24"/>
          <w:szCs w:val="24"/>
        </w:rPr>
        <w:t xml:space="preserve"> </w:t>
      </w:r>
      <w:r w:rsidR="005C4DD9" w:rsidRPr="005C4DD9">
        <w:rPr>
          <w:b/>
          <w:color w:val="000000" w:themeColor="text1"/>
          <w:sz w:val="24"/>
          <w:szCs w:val="24"/>
        </w:rPr>
        <w:t xml:space="preserve"> </w:t>
      </w:r>
      <w:r w:rsidRPr="005C4DD9">
        <w:rPr>
          <w:b/>
          <w:color w:val="000000" w:themeColor="text1"/>
          <w:sz w:val="24"/>
          <w:szCs w:val="24"/>
        </w:rPr>
        <w:t xml:space="preserve">nie otwierać przed </w:t>
      </w:r>
      <w:r w:rsidR="00DC63C4" w:rsidRPr="005C4DD9">
        <w:rPr>
          <w:b/>
          <w:color w:val="000000" w:themeColor="text1"/>
          <w:sz w:val="24"/>
          <w:szCs w:val="24"/>
        </w:rPr>
        <w:t>0</w:t>
      </w:r>
      <w:r w:rsidR="005C4DD9" w:rsidRPr="005C4DD9">
        <w:rPr>
          <w:b/>
          <w:color w:val="000000" w:themeColor="text1"/>
          <w:sz w:val="24"/>
          <w:szCs w:val="24"/>
        </w:rPr>
        <w:t>8</w:t>
      </w:r>
      <w:r w:rsidRPr="005C4DD9">
        <w:rPr>
          <w:b/>
          <w:color w:val="000000" w:themeColor="text1"/>
          <w:sz w:val="24"/>
          <w:szCs w:val="24"/>
        </w:rPr>
        <w:t>.0</w:t>
      </w:r>
      <w:r w:rsidR="00DC63C4" w:rsidRPr="005C4DD9">
        <w:rPr>
          <w:b/>
          <w:color w:val="000000" w:themeColor="text1"/>
          <w:sz w:val="24"/>
          <w:szCs w:val="24"/>
        </w:rPr>
        <w:t>4</w:t>
      </w:r>
      <w:r w:rsidRPr="005C4DD9">
        <w:rPr>
          <w:b/>
          <w:color w:val="000000" w:themeColor="text1"/>
          <w:sz w:val="24"/>
          <w:szCs w:val="24"/>
        </w:rPr>
        <w:t>.201</w:t>
      </w:r>
      <w:r w:rsidR="00282C12">
        <w:rPr>
          <w:b/>
          <w:color w:val="000000" w:themeColor="text1"/>
          <w:sz w:val="24"/>
          <w:szCs w:val="24"/>
        </w:rPr>
        <w:t>9</w:t>
      </w:r>
      <w:r w:rsidRPr="005C4DD9">
        <w:rPr>
          <w:b/>
          <w:color w:val="000000" w:themeColor="text1"/>
          <w:sz w:val="24"/>
          <w:szCs w:val="24"/>
        </w:rPr>
        <w:t>r.</w:t>
      </w:r>
      <w:r w:rsidRPr="005C4DD9">
        <w:rPr>
          <w:color w:val="000000" w:themeColor="text1"/>
          <w:sz w:val="24"/>
          <w:szCs w:val="24"/>
        </w:rPr>
        <w:t xml:space="preserve"> </w:t>
      </w: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Oferty nie zawierające wymaganych dokumentów i oświadczeń, złożone po terminie lub w innym miejscu nie będą rozpatrywane.</w:t>
      </w:r>
    </w:p>
    <w:p w:rsidR="00C15C32" w:rsidRPr="00D620E2" w:rsidRDefault="00C15C32" w:rsidP="00C15C32">
      <w:pPr>
        <w:jc w:val="both"/>
        <w:rPr>
          <w:color w:val="000000" w:themeColor="text1"/>
          <w:sz w:val="24"/>
          <w:szCs w:val="24"/>
        </w:rPr>
      </w:pPr>
    </w:p>
    <w:p w:rsidR="001C2221" w:rsidRPr="00C15C32" w:rsidRDefault="001C2221" w:rsidP="00C15C32">
      <w:bookmarkStart w:id="0" w:name="_GoBack"/>
      <w:bookmarkEnd w:id="0"/>
    </w:p>
    <w:sectPr w:rsidR="001C2221" w:rsidRPr="00C15C32" w:rsidSect="00DC63C4">
      <w:headerReference w:type="default" r:id="rId7"/>
      <w:footerReference w:type="default" r:id="rId8"/>
      <w:pgSz w:w="11906" w:h="16838"/>
      <w:pgMar w:top="1417" w:right="849" w:bottom="1417" w:left="993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0E2" w:rsidRDefault="00B660E2" w:rsidP="001C2221">
      <w:r>
        <w:separator/>
      </w:r>
    </w:p>
  </w:endnote>
  <w:endnote w:type="continuationSeparator" w:id="0">
    <w:p w:rsidR="00B660E2" w:rsidRDefault="00B660E2" w:rsidP="001C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221" w:rsidRDefault="001C2221" w:rsidP="001C2221">
    <w:pPr>
      <w:tabs>
        <w:tab w:val="left" w:pos="2835"/>
        <w:tab w:val="center" w:pos="4961"/>
        <w:tab w:val="left" w:pos="7088"/>
        <w:tab w:val="left" w:pos="9923"/>
      </w:tabs>
      <w:rPr>
        <w:rFonts w:ascii="Arial" w:hAnsi="Arial" w:cs="Arial"/>
        <w:b/>
        <w:strike/>
      </w:rPr>
    </w:pPr>
    <w:r w:rsidRPr="002975D9">
      <w:rPr>
        <w:strike/>
      </w:rPr>
      <w:tab/>
    </w:r>
    <w:r>
      <w:tab/>
    </w:r>
    <w:r w:rsidRPr="002975D9">
      <w:rPr>
        <w:rFonts w:ascii="Arial" w:hAnsi="Arial" w:cs="Arial"/>
        <w:b/>
        <w:sz w:val="18"/>
      </w:rPr>
      <w:t xml:space="preserve">POWIATOWY URZĄD PRACY W GOSTYNIU </w:t>
    </w:r>
    <w:r w:rsidRPr="002975D9">
      <w:rPr>
        <w:rFonts w:ascii="Arial" w:hAnsi="Arial" w:cs="Arial"/>
        <w:b/>
      </w:rPr>
      <w:tab/>
    </w:r>
    <w:r w:rsidRPr="002975D9">
      <w:rPr>
        <w:rFonts w:ascii="Arial" w:hAnsi="Arial" w:cs="Arial"/>
        <w:b/>
        <w:strike/>
      </w:rPr>
      <w:tab/>
    </w:r>
  </w:p>
  <w:p w:rsidR="001C2221" w:rsidRPr="002975D9" w:rsidRDefault="001C2221" w:rsidP="001C2221">
    <w:pPr>
      <w:tabs>
        <w:tab w:val="center" w:pos="4961"/>
      </w:tabs>
      <w:jc w:val="center"/>
      <w:rPr>
        <w:sz w:val="16"/>
        <w:szCs w:val="16"/>
      </w:rPr>
    </w:pPr>
    <w:r w:rsidRPr="002975D9">
      <w:rPr>
        <w:rFonts w:ascii="Arial" w:hAnsi="Arial" w:cs="Arial"/>
        <w:sz w:val="16"/>
        <w:szCs w:val="16"/>
      </w:rPr>
      <w:t>63-800 Gostyń, ul. Poznańska 200 | tel./fax. 65 572 33 68/67, 572 30 78 | NIP: 696 13 96 284</w:t>
    </w:r>
    <w:r w:rsidRPr="002975D9">
      <w:rPr>
        <w:rFonts w:ascii="Arial" w:hAnsi="Arial" w:cs="Arial"/>
        <w:sz w:val="16"/>
        <w:szCs w:val="16"/>
      </w:rPr>
      <w:br/>
      <w:t>e-mail: pogo@praca.gov.pl | gostyn.praca.gov.pl</w:t>
    </w:r>
    <w:r>
      <w:rPr>
        <w:rFonts w:ascii="Arial" w:hAnsi="Arial" w:cs="Arial"/>
        <w:sz w:val="16"/>
        <w:lang w:val="de-DE"/>
      </w:rPr>
      <w:t xml:space="preserve"> </w:t>
    </w:r>
  </w:p>
  <w:p w:rsidR="001C2221" w:rsidRDefault="001C22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0E2" w:rsidRDefault="00B660E2" w:rsidP="001C2221">
      <w:r>
        <w:separator/>
      </w:r>
    </w:p>
  </w:footnote>
  <w:footnote w:type="continuationSeparator" w:id="0">
    <w:p w:rsidR="00B660E2" w:rsidRDefault="00B660E2" w:rsidP="001C2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221" w:rsidRDefault="001C2221" w:rsidP="001C2221">
    <w:pPr>
      <w:jc w:val="center"/>
      <w:rPr>
        <w:noProof/>
      </w:rPr>
    </w:pPr>
    <w:r>
      <w:rPr>
        <w:noProof/>
      </w:rPr>
      <w:drawing>
        <wp:inline distT="0" distB="0" distL="0" distR="0">
          <wp:extent cx="6296025" cy="666750"/>
          <wp:effectExtent l="0" t="0" r="9525" b="0"/>
          <wp:docPr id="12" name="Obraz 12" descr="logo POWER V czarny bez nazw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WER V czarny bez nazwy projek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2221" w:rsidRPr="002A32A3" w:rsidRDefault="001C2221" w:rsidP="001C2221">
    <w:pPr>
      <w:pBdr>
        <w:bottom w:val="single" w:sz="4" w:space="1" w:color="auto"/>
      </w:pBdr>
      <w:jc w:val="center"/>
      <w:rPr>
        <w:rFonts w:ascii="Arial" w:hAnsi="Arial" w:cs="Arial"/>
        <w:sz w:val="15"/>
        <w:szCs w:val="15"/>
      </w:rPr>
    </w:pPr>
    <w:r w:rsidRPr="002A32A3">
      <w:rPr>
        <w:rFonts w:ascii="Arial" w:hAnsi="Arial" w:cs="Arial"/>
        <w:sz w:val="15"/>
        <w:szCs w:val="15"/>
      </w:rPr>
      <w:t xml:space="preserve">Projekt </w:t>
    </w:r>
    <w:r w:rsidRPr="002A32A3">
      <w:rPr>
        <w:rFonts w:ascii="Arial" w:hAnsi="Arial" w:cs="Arial"/>
        <w:b/>
        <w:i/>
        <w:sz w:val="15"/>
        <w:szCs w:val="15"/>
      </w:rPr>
      <w:t>„Aktywizacja osób młodych pozostających bez pracy w powiecie gostyńskim (V)”</w:t>
    </w:r>
    <w:r w:rsidRPr="002A32A3">
      <w:rPr>
        <w:rFonts w:ascii="Arial" w:hAnsi="Arial" w:cs="Arial"/>
        <w:b/>
        <w:sz w:val="15"/>
        <w:szCs w:val="15"/>
      </w:rPr>
      <w:t xml:space="preserve"> </w:t>
    </w:r>
    <w:r w:rsidRPr="002A32A3">
      <w:rPr>
        <w:rFonts w:ascii="Arial" w:hAnsi="Arial" w:cs="Arial"/>
        <w:b/>
        <w:sz w:val="15"/>
        <w:szCs w:val="15"/>
      </w:rPr>
      <w:br/>
    </w:r>
    <w:r w:rsidRPr="002A32A3">
      <w:rPr>
        <w:rFonts w:ascii="Arial" w:hAnsi="Arial" w:cs="Arial"/>
        <w:sz w:val="15"/>
        <w:szCs w:val="15"/>
      </w:rPr>
      <w:t xml:space="preserve">jest współfinansowany z Europejskiego Funduszu Społecznego w ramach Programu Operacyjnego Wiedza Edukacja Rozwój 2014-2020, </w:t>
    </w:r>
    <w:r w:rsidRPr="002A32A3">
      <w:rPr>
        <w:rFonts w:ascii="Arial" w:hAnsi="Arial" w:cs="Arial"/>
        <w:sz w:val="15"/>
        <w:szCs w:val="15"/>
      </w:rPr>
      <w:br/>
      <w:t>Oś priorytetowa I Osoby młode na rynku pracy, Działanie 1.1 Wsparcie osób młodych pozostających bez pracy na regionalnym rynku pracy</w:t>
    </w:r>
    <w:r w:rsidRPr="002A32A3">
      <w:rPr>
        <w:rFonts w:ascii="Arial" w:hAnsi="Arial" w:cs="Arial"/>
        <w:sz w:val="15"/>
        <w:szCs w:val="15"/>
      </w:rPr>
      <w:br/>
      <w:t>– projekty pozakonkursowe, Poddziałanie 1.1.1 Wsparcie udzielane z Europejskiego Funduszu Społecznego</w:t>
    </w:r>
  </w:p>
  <w:p w:rsidR="001C2221" w:rsidRDefault="001C22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85BF4"/>
    <w:multiLevelType w:val="hybridMultilevel"/>
    <w:tmpl w:val="2190D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47759"/>
    <w:multiLevelType w:val="hybridMultilevel"/>
    <w:tmpl w:val="EF7621EE"/>
    <w:lvl w:ilvl="0" w:tplc="F6BAF9B4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C9D1D40"/>
    <w:multiLevelType w:val="hybridMultilevel"/>
    <w:tmpl w:val="2A88E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902F7"/>
    <w:multiLevelType w:val="hybridMultilevel"/>
    <w:tmpl w:val="0110352C"/>
    <w:lvl w:ilvl="0" w:tplc="F8DCC0E2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3BB247F"/>
    <w:multiLevelType w:val="hybridMultilevel"/>
    <w:tmpl w:val="6FA8E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60"/>
    <w:rsid w:val="00090760"/>
    <w:rsid w:val="001C2221"/>
    <w:rsid w:val="001F1951"/>
    <w:rsid w:val="00223A4D"/>
    <w:rsid w:val="00282C12"/>
    <w:rsid w:val="00306A4E"/>
    <w:rsid w:val="004715A3"/>
    <w:rsid w:val="00485F6B"/>
    <w:rsid w:val="004A6EE4"/>
    <w:rsid w:val="005C4DD9"/>
    <w:rsid w:val="005E67D4"/>
    <w:rsid w:val="00757B71"/>
    <w:rsid w:val="00874DB3"/>
    <w:rsid w:val="00B06414"/>
    <w:rsid w:val="00B660E2"/>
    <w:rsid w:val="00C15C32"/>
    <w:rsid w:val="00DC63C4"/>
    <w:rsid w:val="00F3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025F99-8CEE-425B-B2CF-D1B531A0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6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A6EE4"/>
    <w:pPr>
      <w:keepNext/>
      <w:outlineLvl w:val="1"/>
    </w:pPr>
    <w:rPr>
      <w:b/>
      <w:sz w:val="4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6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EE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4A6EE4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A6E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4A6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2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221"/>
    <w:rPr>
      <w:rFonts w:ascii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2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2221"/>
    <w:rPr>
      <w:rFonts w:ascii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1C22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74D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4DB3"/>
    <w:pPr>
      <w:ind w:left="720"/>
      <w:contextualSpacing/>
    </w:pPr>
  </w:style>
  <w:style w:type="table" w:styleId="Tabela-Siatka">
    <w:name w:val="Table Grid"/>
    <w:basedOn w:val="Standardowy"/>
    <w:uiPriority w:val="39"/>
    <w:rsid w:val="00874D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A4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2294</Words>
  <Characters>13764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Berus</dc:creator>
  <cp:keywords/>
  <dc:description/>
  <cp:lastModifiedBy>Paulina Dudek</cp:lastModifiedBy>
  <cp:revision>12</cp:revision>
  <cp:lastPrinted>2019-03-26T08:25:00Z</cp:lastPrinted>
  <dcterms:created xsi:type="dcterms:W3CDTF">2019-03-21T12:23:00Z</dcterms:created>
  <dcterms:modified xsi:type="dcterms:W3CDTF">2019-03-26T12:45:00Z</dcterms:modified>
</cp:coreProperties>
</file>